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1F7" w:rsidRPr="00FF3069" w:rsidRDefault="004B6E16" w:rsidP="00194D3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>
            <wp:extent cx="2424023" cy="831673"/>
            <wp:effectExtent l="0" t="0" r="0" b="6985"/>
            <wp:docPr id="5" name="Рисунок 5" descr="C:\Users\001\Downloads\22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01\Downloads\223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15322"/>
                    <a:stretch/>
                  </pic:blipFill>
                  <pic:spPr bwMode="auto">
                    <a:xfrm>
                      <a:off x="0" y="0"/>
                      <a:ext cx="2432063" cy="834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194D38">
        <w:rPr>
          <w:rFonts w:ascii="Times New Roman" w:hAnsi="Times New Roman" w:cs="Times New Roman"/>
          <w:sz w:val="24"/>
          <w:szCs w:val="28"/>
          <w:lang w:val="kk-KZ"/>
        </w:rPr>
        <w:t xml:space="preserve">   </w:t>
      </w:r>
      <w:r w:rsidR="00194D38" w:rsidRPr="004E7A05">
        <w:rPr>
          <w:rFonts w:ascii="Times New Roman" w:hAnsi="Times New Roman" w:cs="Times New Roman"/>
          <w:b/>
          <w:sz w:val="28"/>
          <w:szCs w:val="28"/>
        </w:rPr>
        <w:object w:dxaOrig="5430" w:dyaOrig="3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8.35pt;height:82pt" o:ole="">
            <v:imagedata r:id="rId7" o:title=""/>
          </v:shape>
          <o:OLEObject Type="Embed" ProgID="AcroExch.Document.11" ShapeID="_x0000_i1025" DrawAspect="Content" ObjectID="_1803882788" r:id="rId8"/>
        </w:object>
      </w:r>
      <w:r w:rsidR="00194D38">
        <w:rPr>
          <w:rFonts w:ascii="Times New Roman" w:hAnsi="Times New Roman" w:cs="Times New Roman"/>
          <w:sz w:val="24"/>
          <w:szCs w:val="28"/>
          <w:lang w:val="kk-KZ"/>
        </w:rPr>
        <w:t xml:space="preserve">   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      </w:t>
      </w:r>
      <w:r>
        <w:rPr>
          <w:noProof/>
          <w:lang w:eastAsia="ru-RU"/>
        </w:rPr>
        <w:drawing>
          <wp:inline distT="0" distB="0" distL="0" distR="0">
            <wp:extent cx="1903403" cy="836763"/>
            <wp:effectExtent l="0" t="0" r="1905" b="1905"/>
            <wp:docPr id="1" name="Рисунок 1" descr="E:\03092018\2024-2025\ВОВ\логотип юк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03092018\2024-2025\ВОВ\логотип юку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1646" cy="844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1F7" w:rsidRPr="00FF3069" w:rsidRDefault="002151F7" w:rsidP="00FF30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kk-KZ"/>
        </w:rPr>
      </w:pPr>
    </w:p>
    <w:p w:rsidR="001A1DA0" w:rsidRDefault="001A1DA0" w:rsidP="001A1DA0">
      <w:pPr>
        <w:pStyle w:val="a5"/>
        <w:spacing w:before="0" w:beforeAutospacing="0" w:after="0" w:afterAutospacing="0"/>
        <w:contextualSpacing/>
        <w:jc w:val="center"/>
        <w:rPr>
          <w:b/>
          <w:sz w:val="23"/>
          <w:szCs w:val="23"/>
          <w:lang w:val="kk-KZ"/>
        </w:rPr>
      </w:pPr>
    </w:p>
    <w:p w:rsidR="001A1DA0" w:rsidRPr="001A1DA0" w:rsidRDefault="001A1DA0" w:rsidP="001A1DA0">
      <w:pPr>
        <w:pStyle w:val="a5"/>
        <w:spacing w:before="0" w:beforeAutospacing="0" w:after="0" w:afterAutospacing="0"/>
        <w:contextualSpacing/>
        <w:jc w:val="center"/>
        <w:rPr>
          <w:sz w:val="23"/>
          <w:szCs w:val="23"/>
          <w:lang w:val="kk-KZ"/>
        </w:rPr>
      </w:pPr>
      <w:r w:rsidRPr="001A1DA0">
        <w:rPr>
          <w:sz w:val="23"/>
          <w:szCs w:val="23"/>
          <w:lang w:val="kk-KZ"/>
        </w:rPr>
        <w:t>«ТҮРКІСТАН ОБЛЫСЫ</w:t>
      </w:r>
      <w:r w:rsidR="003B285D">
        <w:rPr>
          <w:sz w:val="23"/>
          <w:szCs w:val="23"/>
          <w:lang w:val="kk-KZ"/>
        </w:rPr>
        <w:t>НЫҢ ЦИФРЛАНДЫРУ, МЕМЛЕКЕТТІК ҚЫЗМЕТТЕР КӨРСЕТУ</w:t>
      </w:r>
      <w:r w:rsidRPr="001A1DA0">
        <w:rPr>
          <w:sz w:val="23"/>
          <w:szCs w:val="23"/>
          <w:lang w:val="kk-KZ"/>
        </w:rPr>
        <w:t xml:space="preserve"> ЖӘНЕ АРХИВТЕР БАСҚАРМАСЫ» М</w:t>
      </w:r>
      <w:r w:rsidR="00795F7C">
        <w:rPr>
          <w:sz w:val="23"/>
          <w:szCs w:val="23"/>
          <w:lang w:val="kk-KZ"/>
        </w:rPr>
        <w:t xml:space="preserve">ЕМЛЕКЕТТІК </w:t>
      </w:r>
      <w:r w:rsidRPr="001A1DA0">
        <w:rPr>
          <w:sz w:val="23"/>
          <w:szCs w:val="23"/>
          <w:lang w:val="kk-KZ"/>
        </w:rPr>
        <w:t>М</w:t>
      </w:r>
      <w:r w:rsidR="00795F7C">
        <w:rPr>
          <w:sz w:val="23"/>
          <w:szCs w:val="23"/>
          <w:lang w:val="kk-KZ"/>
        </w:rPr>
        <w:t>ЕКЕМЕСІ</w:t>
      </w:r>
    </w:p>
    <w:p w:rsidR="003B285D" w:rsidRDefault="001A1DA0" w:rsidP="003B285D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3"/>
          <w:szCs w:val="23"/>
          <w:lang w:val="kk-KZ"/>
        </w:rPr>
      </w:pPr>
      <w:r w:rsidRPr="001A1DA0">
        <w:rPr>
          <w:rFonts w:ascii="Times New Roman" w:hAnsi="Times New Roman" w:cs="Times New Roman"/>
          <w:sz w:val="23"/>
          <w:szCs w:val="23"/>
          <w:lang w:val="kk-KZ"/>
        </w:rPr>
        <w:t>«ТҮРКІСТАН ОБЛЫСЫ</w:t>
      </w:r>
      <w:r w:rsidR="003B285D">
        <w:rPr>
          <w:rFonts w:ascii="Times New Roman" w:hAnsi="Times New Roman" w:cs="Times New Roman"/>
          <w:sz w:val="23"/>
          <w:szCs w:val="23"/>
          <w:lang w:val="kk-KZ"/>
        </w:rPr>
        <w:t>НЫҢ</w:t>
      </w:r>
      <w:r w:rsidRPr="001A1DA0">
        <w:rPr>
          <w:rFonts w:ascii="Times New Roman" w:hAnsi="Times New Roman" w:cs="Times New Roman"/>
          <w:sz w:val="23"/>
          <w:szCs w:val="23"/>
          <w:lang w:val="kk-KZ"/>
        </w:rPr>
        <w:t xml:space="preserve"> МЕМЛЕКЕТТІК АРХИВІ» КММ</w:t>
      </w:r>
    </w:p>
    <w:p w:rsidR="003B285D" w:rsidRPr="001A1DA0" w:rsidRDefault="003B285D" w:rsidP="003B285D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3"/>
          <w:szCs w:val="23"/>
          <w:lang w:val="kk-KZ"/>
        </w:rPr>
      </w:pPr>
      <w:r w:rsidRPr="001A1DA0">
        <w:rPr>
          <w:rFonts w:ascii="Times New Roman" w:hAnsi="Times New Roman" w:cs="Times New Roman"/>
          <w:sz w:val="23"/>
          <w:szCs w:val="23"/>
          <w:lang w:val="kk-KZ"/>
        </w:rPr>
        <w:t>«ТҮРКІСТАН ОБЛЫСЫ</w:t>
      </w:r>
      <w:r>
        <w:rPr>
          <w:rFonts w:ascii="Times New Roman" w:hAnsi="Times New Roman" w:cs="Times New Roman"/>
          <w:sz w:val="23"/>
          <w:szCs w:val="23"/>
          <w:lang w:val="kk-KZ"/>
        </w:rPr>
        <w:t>НЫҢ</w:t>
      </w:r>
      <w:r w:rsidRPr="001A1DA0">
        <w:rPr>
          <w:rFonts w:ascii="Times New Roman" w:hAnsi="Times New Roman" w:cs="Times New Roman"/>
          <w:sz w:val="23"/>
          <w:szCs w:val="23"/>
          <w:lang w:val="kk-KZ"/>
        </w:rPr>
        <w:t xml:space="preserve"> ҚОҒАМДЫҚ-САЯСИ ТАРИХЫНЫҢ МЕМЛЕКЕТТІК АРХИВІ» КММ</w:t>
      </w:r>
    </w:p>
    <w:p w:rsidR="001A1DA0" w:rsidRPr="001A1DA0" w:rsidRDefault="001A1DA0" w:rsidP="001A1DA0">
      <w:pPr>
        <w:pStyle w:val="a5"/>
        <w:spacing w:before="0" w:beforeAutospacing="0" w:after="0" w:afterAutospacing="0"/>
        <w:contextualSpacing/>
        <w:jc w:val="center"/>
        <w:rPr>
          <w:szCs w:val="28"/>
          <w:lang w:val="kk-KZ"/>
        </w:rPr>
      </w:pPr>
      <w:r w:rsidRPr="001A1DA0">
        <w:rPr>
          <w:sz w:val="23"/>
          <w:szCs w:val="23"/>
          <w:lang w:val="kk-KZ"/>
        </w:rPr>
        <w:t>М. ӘУЕЗОВ АТЫНДАҒЫ ОҢТҮСТІК ҚАЗАҚСТАН ЗЕРТТЕУ УНИВЕРСИТЕТІ</w:t>
      </w:r>
    </w:p>
    <w:p w:rsidR="002151F7" w:rsidRPr="00FF3069" w:rsidRDefault="002151F7" w:rsidP="001A1DA0">
      <w:pPr>
        <w:spacing w:after="0" w:line="240" w:lineRule="auto"/>
        <w:ind w:hanging="142"/>
        <w:jc w:val="center"/>
        <w:rPr>
          <w:rFonts w:ascii="Times New Roman" w:hAnsi="Times New Roman" w:cs="Times New Roman"/>
          <w:sz w:val="24"/>
          <w:szCs w:val="28"/>
          <w:lang w:val="kk-KZ"/>
        </w:rPr>
      </w:pPr>
    </w:p>
    <w:p w:rsidR="00FF3069" w:rsidRPr="00FF3069" w:rsidRDefault="00FF3069" w:rsidP="00FF30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kk-KZ"/>
        </w:rPr>
      </w:pPr>
    </w:p>
    <w:p w:rsidR="001A1DA0" w:rsidRDefault="001A1DA0" w:rsidP="00B3158F">
      <w:pPr>
        <w:spacing w:after="0" w:line="240" w:lineRule="auto"/>
        <w:ind w:left="-284" w:right="-284"/>
        <w:jc w:val="center"/>
        <w:rPr>
          <w:rFonts w:ascii="Times New Roman" w:hAnsi="Times New Roman" w:cs="Times New Roman"/>
          <w:b/>
          <w:sz w:val="24"/>
          <w:szCs w:val="28"/>
          <w:lang w:val="kk-KZ"/>
        </w:rPr>
      </w:pPr>
      <w:r>
        <w:rPr>
          <w:rFonts w:ascii="Times New Roman" w:hAnsi="Times New Roman" w:cs="Times New Roman"/>
          <w:b/>
          <w:sz w:val="24"/>
          <w:szCs w:val="28"/>
          <w:lang w:val="kk-KZ"/>
        </w:rPr>
        <w:t>1941-1945 жж.</w:t>
      </w:r>
      <w:r w:rsidR="004B6E16" w:rsidRPr="00FF3069">
        <w:rPr>
          <w:rFonts w:ascii="Times New Roman" w:hAnsi="Times New Roman" w:cs="Times New Roman"/>
          <w:b/>
          <w:sz w:val="24"/>
          <w:szCs w:val="28"/>
          <w:lang w:val="kk-KZ"/>
        </w:rPr>
        <w:t xml:space="preserve"> ҰЛЫ ОТАН СОҒЫСЫ </w:t>
      </w:r>
      <w:r w:rsidR="00FF3069" w:rsidRPr="00FF3069">
        <w:rPr>
          <w:rFonts w:ascii="Times New Roman" w:hAnsi="Times New Roman" w:cs="Times New Roman"/>
          <w:b/>
          <w:sz w:val="24"/>
          <w:szCs w:val="28"/>
          <w:lang w:val="kk-KZ"/>
        </w:rPr>
        <w:t>ҚАЗАҚСТАННЫҢ ОҢТҮСТІГІНІҢ ТАРИХЫНДА</w:t>
      </w:r>
    </w:p>
    <w:p w:rsidR="00B3158F" w:rsidRPr="00FF3069" w:rsidRDefault="00B3158F" w:rsidP="00B3158F">
      <w:pPr>
        <w:spacing w:after="0" w:line="240" w:lineRule="auto"/>
        <w:ind w:left="-284" w:right="-284"/>
        <w:jc w:val="center"/>
        <w:rPr>
          <w:rFonts w:ascii="Times New Roman" w:hAnsi="Times New Roman" w:cs="Times New Roman"/>
          <w:b/>
          <w:sz w:val="24"/>
          <w:szCs w:val="28"/>
          <w:lang w:val="kk-KZ"/>
        </w:rPr>
      </w:pPr>
    </w:p>
    <w:p w:rsidR="003629B5" w:rsidRDefault="00FF3069" w:rsidP="00FF30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 xml:space="preserve">атты </w:t>
      </w:r>
      <w:r w:rsidR="00B00935" w:rsidRPr="00FF3069">
        <w:rPr>
          <w:rFonts w:ascii="Times New Roman" w:hAnsi="Times New Roman" w:cs="Times New Roman"/>
          <w:sz w:val="24"/>
          <w:szCs w:val="28"/>
          <w:lang w:val="kk-KZ"/>
        </w:rPr>
        <w:t>Ұлы Отан соғысындағы Жеңістің</w:t>
      </w:r>
      <w:r w:rsidR="0062202C"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 80 жылдығын мере</w:t>
      </w:r>
      <w:r>
        <w:rPr>
          <w:rFonts w:ascii="Times New Roman" w:hAnsi="Times New Roman" w:cs="Times New Roman"/>
          <w:sz w:val="24"/>
          <w:szCs w:val="28"/>
          <w:lang w:val="kk-KZ"/>
        </w:rPr>
        <w:t>йтойы</w:t>
      </w:r>
      <w:r w:rsidR="0062202C"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 аясында өткізілетін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 Халықаралық</w:t>
      </w:r>
      <w:r w:rsidR="00B00935"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="00B00935" w:rsidRPr="001A1DA0">
        <w:rPr>
          <w:rFonts w:ascii="Times New Roman" w:hAnsi="Times New Roman" w:cs="Times New Roman"/>
          <w:sz w:val="24"/>
          <w:szCs w:val="28"/>
          <w:lang w:val="kk-KZ"/>
        </w:rPr>
        <w:t>ғылыми-</w:t>
      </w:r>
      <w:r w:rsidR="001A1DA0">
        <w:rPr>
          <w:rFonts w:ascii="Times New Roman" w:hAnsi="Times New Roman" w:cs="Times New Roman"/>
          <w:sz w:val="24"/>
          <w:szCs w:val="28"/>
          <w:lang w:val="kk-KZ"/>
        </w:rPr>
        <w:t xml:space="preserve">тәжірибелік </w:t>
      </w:r>
      <w:r w:rsidR="00B00935" w:rsidRPr="00FF3069">
        <w:rPr>
          <w:rFonts w:ascii="Times New Roman" w:hAnsi="Times New Roman" w:cs="Times New Roman"/>
          <w:sz w:val="24"/>
          <w:szCs w:val="28"/>
          <w:lang w:val="kk-KZ"/>
        </w:rPr>
        <w:t>конференция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ның </w:t>
      </w:r>
    </w:p>
    <w:p w:rsidR="00FF3069" w:rsidRDefault="00FF3069" w:rsidP="00FF30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kk-KZ"/>
        </w:rPr>
      </w:pPr>
    </w:p>
    <w:p w:rsidR="00FF3069" w:rsidRPr="00B16F7E" w:rsidRDefault="00FF3069" w:rsidP="00FF30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 w:rsidRPr="00B16F7E">
        <w:rPr>
          <w:rFonts w:ascii="Times New Roman" w:hAnsi="Times New Roman" w:cs="Times New Roman"/>
          <w:b/>
          <w:sz w:val="24"/>
          <w:szCs w:val="28"/>
          <w:lang w:val="kk-KZ"/>
        </w:rPr>
        <w:t>АҚПАРАТ ХАТЫ</w:t>
      </w:r>
    </w:p>
    <w:p w:rsidR="00BA0A8F" w:rsidRPr="00B16F7E" w:rsidRDefault="00BA0A8F" w:rsidP="00FF30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p w:rsidR="00164437" w:rsidRPr="00FF3069" w:rsidRDefault="00F673DD" w:rsidP="00FF30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 w:rsidRPr="00FF3069">
        <w:rPr>
          <w:rFonts w:ascii="Times New Roman" w:hAnsi="Times New Roman" w:cs="Times New Roman"/>
          <w:sz w:val="24"/>
          <w:szCs w:val="28"/>
          <w:lang w:val="kk-KZ"/>
        </w:rPr>
        <w:t>Құрметті әріптестер!</w:t>
      </w:r>
    </w:p>
    <w:p w:rsidR="00164437" w:rsidRPr="00FF3069" w:rsidRDefault="00164437" w:rsidP="00FF306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8"/>
          <w:lang w:val="kk-KZ"/>
        </w:rPr>
      </w:pPr>
    </w:p>
    <w:p w:rsidR="008628DA" w:rsidRPr="00FF3069" w:rsidRDefault="00F673DD" w:rsidP="00FF30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 w:rsidRPr="00FF3069">
        <w:rPr>
          <w:rFonts w:ascii="Times New Roman" w:hAnsi="Times New Roman" w:cs="Times New Roman"/>
          <w:sz w:val="24"/>
          <w:szCs w:val="28"/>
          <w:lang w:val="kk-KZ"/>
        </w:rPr>
        <w:t>Қазақстан Республикасы Үкіметінің 2024 жылғы 31 желтоқсандағы қаулысымен 2025 жылы Ұлы Отан соғысындағы Жеңістің 80 жылдығын</w:t>
      </w:r>
      <w:r w:rsidR="00FF3069">
        <w:rPr>
          <w:rFonts w:ascii="Times New Roman" w:hAnsi="Times New Roman" w:cs="Times New Roman"/>
          <w:sz w:val="24"/>
          <w:szCs w:val="28"/>
          <w:lang w:val="kk-KZ"/>
        </w:rPr>
        <w:t xml:space="preserve"> мерекелеуге дайындық жасау және өткізу Ж</w:t>
      </w:r>
      <w:r w:rsidR="008628DA" w:rsidRPr="00FF3069">
        <w:rPr>
          <w:rFonts w:ascii="Times New Roman" w:hAnsi="Times New Roman" w:cs="Times New Roman"/>
          <w:sz w:val="24"/>
          <w:szCs w:val="28"/>
          <w:lang w:val="kk-KZ"/>
        </w:rPr>
        <w:t>оспары</w:t>
      </w:r>
      <w:r w:rsidR="00515061"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="00FF3069">
        <w:rPr>
          <w:rFonts w:ascii="Times New Roman" w:hAnsi="Times New Roman" w:cs="Times New Roman"/>
          <w:sz w:val="24"/>
          <w:szCs w:val="28"/>
          <w:lang w:val="kk-KZ"/>
        </w:rPr>
        <w:t>бекітілді</w:t>
      </w:r>
      <w:r w:rsidR="008628DA" w:rsidRPr="00FF3069">
        <w:rPr>
          <w:rFonts w:ascii="Times New Roman" w:hAnsi="Times New Roman" w:cs="Times New Roman"/>
          <w:sz w:val="24"/>
          <w:szCs w:val="28"/>
          <w:lang w:val="kk-KZ"/>
        </w:rPr>
        <w:t>, сондай-ақ ТМД мемлекеттері Басш</w:t>
      </w:r>
      <w:r w:rsidR="00C972C9"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ылары Кеңесінің шешімімен </w:t>
      </w:r>
      <w:r w:rsidR="008628DA" w:rsidRPr="00FF3069">
        <w:rPr>
          <w:rFonts w:ascii="Times New Roman" w:hAnsi="Times New Roman" w:cs="Times New Roman"/>
          <w:sz w:val="24"/>
          <w:szCs w:val="28"/>
          <w:lang w:val="kk-KZ"/>
        </w:rPr>
        <w:t>Ұлы Отан с</w:t>
      </w:r>
      <w:r w:rsidR="00515061" w:rsidRPr="00FF3069">
        <w:rPr>
          <w:rFonts w:ascii="Times New Roman" w:hAnsi="Times New Roman" w:cs="Times New Roman"/>
          <w:sz w:val="24"/>
          <w:szCs w:val="28"/>
          <w:lang w:val="kk-KZ"/>
        </w:rPr>
        <w:t>оғысындағы Жеңістің 80 жылдығы –</w:t>
      </w:r>
      <w:r w:rsidR="008628DA"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 нацизмге қарсы күрестегі бейбітшілік пен бірлік жылы деп жарияланды.</w:t>
      </w:r>
    </w:p>
    <w:p w:rsidR="00997D9A" w:rsidRPr="00FF3069" w:rsidRDefault="00F673DD" w:rsidP="00FF30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 w:rsidRPr="00FF3069">
        <w:rPr>
          <w:rFonts w:ascii="Times New Roman" w:hAnsi="Times New Roman" w:cs="Times New Roman"/>
          <w:sz w:val="24"/>
          <w:szCs w:val="28"/>
          <w:lang w:val="kk-KZ"/>
        </w:rPr>
        <w:t>Ұлы Отан соғысындағы Жеңістің 80 жылдығын мерекелеуд</w:t>
      </w:r>
      <w:r w:rsidR="008628DA"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ің маңыздылығы тарихтың осы </w:t>
      </w:r>
      <w:r w:rsidR="004B6E16">
        <w:rPr>
          <w:rFonts w:ascii="Times New Roman" w:hAnsi="Times New Roman" w:cs="Times New Roman"/>
          <w:sz w:val="24"/>
          <w:szCs w:val="28"/>
          <w:lang w:val="kk-KZ"/>
        </w:rPr>
        <w:t xml:space="preserve">парақтары </w:t>
      </w:r>
      <w:r w:rsidRPr="00FF3069">
        <w:rPr>
          <w:rFonts w:ascii="Times New Roman" w:hAnsi="Times New Roman" w:cs="Times New Roman"/>
          <w:sz w:val="24"/>
          <w:szCs w:val="28"/>
          <w:lang w:val="kk-KZ"/>
        </w:rPr>
        <w:t>туралы қазақстандықтардың жадын</w:t>
      </w:r>
      <w:r w:rsidR="004B6E16">
        <w:rPr>
          <w:rFonts w:ascii="Times New Roman" w:hAnsi="Times New Roman" w:cs="Times New Roman"/>
          <w:sz w:val="24"/>
          <w:szCs w:val="28"/>
          <w:lang w:val="kk-KZ"/>
        </w:rPr>
        <w:t>ың сақталуын ескертуінде, туған жерді қорғаудың,</w:t>
      </w:r>
      <w:r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 Қазақстан халқының</w:t>
      </w:r>
      <w:r w:rsidR="008628DA"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="004B6E16" w:rsidRPr="00B16F7E">
        <w:rPr>
          <w:rFonts w:ascii="Times New Roman" w:hAnsi="Times New Roman" w:cs="Times New Roman"/>
          <w:sz w:val="24"/>
          <w:szCs w:val="28"/>
          <w:lang w:val="kk-KZ"/>
        </w:rPr>
        <w:t>ерлік</w:t>
      </w:r>
      <w:r w:rsidR="008628DA" w:rsidRPr="00B16F7E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Pr="00B16F7E">
        <w:rPr>
          <w:rFonts w:ascii="Times New Roman" w:hAnsi="Times New Roman" w:cs="Times New Roman"/>
          <w:sz w:val="24"/>
          <w:szCs w:val="28"/>
          <w:lang w:val="kk-KZ"/>
        </w:rPr>
        <w:t>дәстүрлерінің</w:t>
      </w:r>
      <w:r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 сабақтастығын атап көрсету</w:t>
      </w:r>
      <w:r w:rsidR="004B6E16">
        <w:rPr>
          <w:rFonts w:ascii="Times New Roman" w:hAnsi="Times New Roman" w:cs="Times New Roman"/>
          <w:sz w:val="24"/>
          <w:szCs w:val="28"/>
          <w:lang w:val="kk-KZ"/>
        </w:rPr>
        <w:t>дің</w:t>
      </w:r>
      <w:r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 жән</w:t>
      </w:r>
      <w:r w:rsidR="005941DA" w:rsidRPr="00FF3069">
        <w:rPr>
          <w:rFonts w:ascii="Times New Roman" w:hAnsi="Times New Roman" w:cs="Times New Roman"/>
          <w:sz w:val="24"/>
          <w:szCs w:val="28"/>
          <w:lang w:val="kk-KZ"/>
        </w:rPr>
        <w:t>е Ұ</w:t>
      </w:r>
      <w:r w:rsidR="004B6E16">
        <w:rPr>
          <w:rFonts w:ascii="Times New Roman" w:hAnsi="Times New Roman" w:cs="Times New Roman"/>
          <w:sz w:val="24"/>
          <w:szCs w:val="28"/>
          <w:lang w:val="kk-KZ"/>
        </w:rPr>
        <w:t>лы Отан соғысы туралы білімдерді</w:t>
      </w:r>
      <w:r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 тереңдету, жергілікті тарихтың </w:t>
      </w:r>
      <w:r w:rsidR="00CD46C1" w:rsidRPr="00FF3069">
        <w:rPr>
          <w:rFonts w:ascii="Times New Roman" w:hAnsi="Times New Roman" w:cs="Times New Roman"/>
          <w:sz w:val="24"/>
          <w:szCs w:val="28"/>
          <w:lang w:val="kk-KZ"/>
        </w:rPr>
        <w:t>жаңа беттерін ашу және оңтүстік</w:t>
      </w:r>
      <w:r w:rsidRPr="00FF3069">
        <w:rPr>
          <w:rFonts w:ascii="Times New Roman" w:hAnsi="Times New Roman" w:cs="Times New Roman"/>
          <w:sz w:val="24"/>
          <w:szCs w:val="28"/>
          <w:lang w:val="kk-KZ"/>
        </w:rPr>
        <w:t>қазақстандықтардың фашизмге қарсы соғысқа жаппай қатысуының маңызды</w:t>
      </w:r>
      <w:r w:rsidR="00CD46C1" w:rsidRPr="00FF3069">
        <w:rPr>
          <w:rFonts w:ascii="Times New Roman" w:hAnsi="Times New Roman" w:cs="Times New Roman"/>
          <w:sz w:val="24"/>
          <w:szCs w:val="28"/>
          <w:lang w:val="kk-KZ"/>
        </w:rPr>
        <w:t>лығын ғылыми негіздеу, сонымен қатар</w:t>
      </w:r>
      <w:r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 тарихи әділеттілік пен патриоттық тәрбие</w:t>
      </w:r>
      <w:r w:rsidR="005941DA"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 және </w:t>
      </w:r>
      <w:r w:rsidR="00997D9A"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Қазақстанның оңтүстік өңірінің </w:t>
      </w:r>
      <w:r w:rsidR="004B6E16">
        <w:rPr>
          <w:rFonts w:ascii="Times New Roman" w:hAnsi="Times New Roman" w:cs="Times New Roman"/>
          <w:sz w:val="24"/>
          <w:szCs w:val="28"/>
          <w:lang w:val="kk-KZ"/>
        </w:rPr>
        <w:t xml:space="preserve">Ұлы Жеңіске жасаған ауқымды </w:t>
      </w:r>
      <w:r w:rsidR="00997D9A" w:rsidRPr="00FF3069">
        <w:rPr>
          <w:rFonts w:ascii="Times New Roman" w:hAnsi="Times New Roman" w:cs="Times New Roman"/>
          <w:sz w:val="24"/>
          <w:szCs w:val="28"/>
          <w:lang w:val="kk-KZ"/>
        </w:rPr>
        <w:t>үлестері</w:t>
      </w:r>
      <w:r w:rsidR="004B6E16">
        <w:rPr>
          <w:rFonts w:ascii="Times New Roman" w:hAnsi="Times New Roman" w:cs="Times New Roman"/>
          <w:sz w:val="24"/>
          <w:szCs w:val="28"/>
          <w:lang w:val="kk-KZ"/>
        </w:rPr>
        <w:t>н</w:t>
      </w:r>
      <w:r w:rsidR="000F52EC"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="005941DA" w:rsidRPr="00FF3069">
        <w:rPr>
          <w:rFonts w:ascii="Times New Roman" w:hAnsi="Times New Roman" w:cs="Times New Roman"/>
          <w:sz w:val="24"/>
          <w:szCs w:val="28"/>
          <w:lang w:val="kk-KZ"/>
        </w:rPr>
        <w:t>терең</w:t>
      </w:r>
      <w:r w:rsidR="004B6E16">
        <w:rPr>
          <w:rFonts w:ascii="Times New Roman" w:hAnsi="Times New Roman" w:cs="Times New Roman"/>
          <w:sz w:val="24"/>
          <w:szCs w:val="28"/>
          <w:lang w:val="kk-KZ"/>
        </w:rPr>
        <w:t>інен</w:t>
      </w:r>
      <w:r w:rsidR="005941DA"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="004B6E16">
        <w:rPr>
          <w:rFonts w:ascii="Times New Roman" w:hAnsi="Times New Roman" w:cs="Times New Roman"/>
          <w:sz w:val="24"/>
          <w:szCs w:val="28"/>
          <w:lang w:val="kk-KZ"/>
        </w:rPr>
        <w:t>түсіну</w:t>
      </w:r>
      <w:r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="001A1DA0"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МАҚСАТЫНДА </w:t>
      </w:r>
      <w:r w:rsidR="00F820B1" w:rsidRPr="00F820B1">
        <w:rPr>
          <w:rFonts w:ascii="Times New Roman" w:hAnsi="Times New Roman" w:cs="Times New Roman"/>
          <w:b/>
          <w:sz w:val="24"/>
          <w:szCs w:val="28"/>
          <w:lang w:val="kk-KZ"/>
        </w:rPr>
        <w:t>2025 жылы 28 сәуірде</w:t>
      </w:r>
      <w:r w:rsidR="00AA719B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="00AA719B" w:rsidRPr="00AA719B">
        <w:rPr>
          <w:rFonts w:ascii="Times New Roman" w:hAnsi="Times New Roman" w:cs="Times New Roman"/>
          <w:sz w:val="24"/>
          <w:szCs w:val="28"/>
          <w:lang w:val="kk-KZ"/>
        </w:rPr>
        <w:t xml:space="preserve">«1941-1945 жж. ҰЛЫ ОТАН СОҒЫСЫ ҚАЗАҚСТАННЫҢ ОҢТҮСТІГІНІҢ ТАРИХЫНДА» </w:t>
      </w:r>
      <w:r w:rsidR="00997D9A"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тақырыбында </w:t>
      </w:r>
      <w:r w:rsidR="000F52EC"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халықаралық </w:t>
      </w:r>
      <w:r w:rsidR="000F52EC" w:rsidRPr="001A1DA0">
        <w:rPr>
          <w:rFonts w:ascii="Times New Roman" w:hAnsi="Times New Roman" w:cs="Times New Roman"/>
          <w:sz w:val="24"/>
          <w:szCs w:val="28"/>
          <w:lang w:val="kk-KZ"/>
        </w:rPr>
        <w:t xml:space="preserve">ғылыми-тәжірибелік </w:t>
      </w:r>
      <w:r w:rsidR="00B3158F">
        <w:rPr>
          <w:rFonts w:ascii="Times New Roman" w:hAnsi="Times New Roman" w:cs="Times New Roman"/>
          <w:sz w:val="24"/>
          <w:szCs w:val="28"/>
          <w:lang w:val="kk-KZ"/>
        </w:rPr>
        <w:t>конференция өткізіледі.</w:t>
      </w:r>
    </w:p>
    <w:p w:rsidR="00F673DD" w:rsidRPr="00FF3069" w:rsidRDefault="001A1DA0" w:rsidP="00FF30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Ф</w:t>
      </w:r>
      <w:r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ашизмді талқандауға </w:t>
      </w:r>
      <w:r>
        <w:rPr>
          <w:rFonts w:ascii="Times New Roman" w:hAnsi="Times New Roman" w:cs="Times New Roman"/>
          <w:sz w:val="24"/>
          <w:szCs w:val="28"/>
          <w:lang w:val="kk-KZ"/>
        </w:rPr>
        <w:t>б</w:t>
      </w:r>
      <w:r w:rsidR="005D759B" w:rsidRPr="00FF3069">
        <w:rPr>
          <w:rFonts w:ascii="Times New Roman" w:hAnsi="Times New Roman" w:cs="Times New Roman"/>
          <w:sz w:val="24"/>
          <w:szCs w:val="28"/>
          <w:lang w:val="kk-KZ"/>
        </w:rPr>
        <w:t>іздің жер</w:t>
      </w:r>
      <w:r w:rsidR="005716B8">
        <w:rPr>
          <w:rFonts w:ascii="Times New Roman" w:hAnsi="Times New Roman" w:cs="Times New Roman"/>
          <w:sz w:val="24"/>
          <w:szCs w:val="28"/>
          <w:lang w:val="kk-KZ"/>
        </w:rPr>
        <w:t>лестер</w:t>
      </w:r>
      <w:r w:rsidR="005D759B" w:rsidRPr="00FF3069">
        <w:rPr>
          <w:rFonts w:ascii="Times New Roman" w:hAnsi="Times New Roman" w:cs="Times New Roman"/>
          <w:sz w:val="24"/>
          <w:szCs w:val="28"/>
          <w:lang w:val="kk-KZ"/>
        </w:rPr>
        <w:t>іміз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="00F673DD"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барлық қазақстандықтармен 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тең </w:t>
      </w:r>
      <w:r w:rsidR="00F673DD"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қатар баға жетпес </w:t>
      </w:r>
      <w:r w:rsidR="00C972C9"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өлшеусіз </w:t>
      </w:r>
      <w:r w:rsidR="00F673DD" w:rsidRPr="00FF3069">
        <w:rPr>
          <w:rFonts w:ascii="Times New Roman" w:hAnsi="Times New Roman" w:cs="Times New Roman"/>
          <w:sz w:val="24"/>
          <w:szCs w:val="28"/>
          <w:lang w:val="kk-KZ"/>
        </w:rPr>
        <w:t>үлес қосты</w:t>
      </w:r>
      <w:r w:rsidR="005716B8">
        <w:rPr>
          <w:rFonts w:ascii="Times New Roman" w:hAnsi="Times New Roman" w:cs="Times New Roman"/>
          <w:sz w:val="24"/>
          <w:szCs w:val="28"/>
          <w:lang w:val="kk-KZ"/>
        </w:rPr>
        <w:t>.</w:t>
      </w:r>
      <w:r w:rsidR="00F673DD"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="005716B8">
        <w:rPr>
          <w:rFonts w:ascii="Times New Roman" w:hAnsi="Times New Roman" w:cs="Times New Roman"/>
          <w:sz w:val="24"/>
          <w:szCs w:val="28"/>
          <w:lang w:val="kk-KZ"/>
        </w:rPr>
        <w:t>Б</w:t>
      </w:r>
      <w:r w:rsidR="00F673DD" w:rsidRPr="00FF3069">
        <w:rPr>
          <w:rFonts w:ascii="Times New Roman" w:hAnsi="Times New Roman" w:cs="Times New Roman"/>
          <w:sz w:val="24"/>
          <w:szCs w:val="28"/>
          <w:lang w:val="kk-KZ"/>
        </w:rPr>
        <w:t>үгінгі күнге дейін барлық от</w:t>
      </w:r>
      <w:r w:rsidR="008447FD" w:rsidRPr="00FF3069">
        <w:rPr>
          <w:rFonts w:ascii="Times New Roman" w:hAnsi="Times New Roman" w:cs="Times New Roman"/>
          <w:sz w:val="24"/>
          <w:szCs w:val="28"/>
          <w:lang w:val="kk-KZ"/>
        </w:rPr>
        <w:t>басыларда</w:t>
      </w:r>
      <w:r w:rsidR="005D759B"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Pr="00FF3069">
        <w:rPr>
          <w:rFonts w:ascii="Times New Roman" w:hAnsi="Times New Roman" w:cs="Times New Roman"/>
          <w:sz w:val="24"/>
          <w:szCs w:val="28"/>
          <w:lang w:val="kk-KZ"/>
        </w:rPr>
        <w:t>Түркістан обл</w:t>
      </w:r>
      <w:r>
        <w:rPr>
          <w:rFonts w:ascii="Times New Roman" w:hAnsi="Times New Roman" w:cs="Times New Roman"/>
          <w:sz w:val="24"/>
          <w:szCs w:val="28"/>
          <w:lang w:val="kk-KZ"/>
        </w:rPr>
        <w:t>ысының аудандары мен ауылдарынан</w:t>
      </w:r>
      <w:r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="005D759B"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Отанды қорғауға </w:t>
      </w:r>
      <w:r>
        <w:rPr>
          <w:rFonts w:ascii="Times New Roman" w:hAnsi="Times New Roman" w:cs="Times New Roman"/>
          <w:sz w:val="24"/>
          <w:szCs w:val="28"/>
          <w:lang w:val="kk-KZ"/>
        </w:rPr>
        <w:t>аттанған</w:t>
      </w:r>
      <w:r w:rsidR="005D759B"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, соғыс алаңынан оралмаған, </w:t>
      </w:r>
      <w:r w:rsidR="00F673DD"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жанқиярлық </w:t>
      </w:r>
      <w:r w:rsidR="00C972C9"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ерен </w:t>
      </w:r>
      <w:r>
        <w:rPr>
          <w:rFonts w:ascii="Times New Roman" w:hAnsi="Times New Roman" w:cs="Times New Roman"/>
          <w:sz w:val="24"/>
          <w:szCs w:val="28"/>
          <w:lang w:val="kk-KZ"/>
        </w:rPr>
        <w:t>еңбегімен Ұ</w:t>
      </w:r>
      <w:r w:rsidR="00EA581D"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лы жеңіске 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қол </w:t>
      </w:r>
      <w:r w:rsidR="00EA581D" w:rsidRPr="00FF3069">
        <w:rPr>
          <w:rFonts w:ascii="Times New Roman" w:hAnsi="Times New Roman" w:cs="Times New Roman"/>
          <w:sz w:val="24"/>
          <w:szCs w:val="28"/>
          <w:lang w:val="kk-KZ"/>
        </w:rPr>
        <w:t>жет</w:t>
      </w:r>
      <w:r>
        <w:rPr>
          <w:rFonts w:ascii="Times New Roman" w:hAnsi="Times New Roman" w:cs="Times New Roman"/>
          <w:sz w:val="24"/>
          <w:szCs w:val="28"/>
          <w:lang w:val="kk-KZ"/>
        </w:rPr>
        <w:t>кізг</w:t>
      </w:r>
      <w:r w:rsidR="00EA581D" w:rsidRPr="00FF3069">
        <w:rPr>
          <w:rFonts w:ascii="Times New Roman" w:hAnsi="Times New Roman" w:cs="Times New Roman"/>
          <w:sz w:val="24"/>
          <w:szCs w:val="28"/>
          <w:lang w:val="kk-KZ"/>
        </w:rPr>
        <w:t>ен адамдар туралы</w:t>
      </w:r>
      <w:r w:rsidR="00F673DD"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 естелік</w:t>
      </w:r>
      <w:r w:rsidR="005D759B" w:rsidRPr="00FF3069">
        <w:rPr>
          <w:rFonts w:ascii="Times New Roman" w:hAnsi="Times New Roman" w:cs="Times New Roman"/>
          <w:sz w:val="24"/>
          <w:szCs w:val="28"/>
          <w:lang w:val="kk-KZ"/>
        </w:rPr>
        <w:t>тер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 сақталған</w:t>
      </w:r>
      <w:r w:rsidR="00F673DD" w:rsidRPr="00FF3069">
        <w:rPr>
          <w:rFonts w:ascii="Times New Roman" w:hAnsi="Times New Roman" w:cs="Times New Roman"/>
          <w:sz w:val="24"/>
          <w:szCs w:val="28"/>
          <w:lang w:val="kk-KZ"/>
        </w:rPr>
        <w:t>. Ұлы Жеңіс мерекесі Қазақстанның оңтүстігі тарихының бір бөлігі болып табылады, ол ешқашан ұмытылма</w:t>
      </w:r>
      <w:r>
        <w:rPr>
          <w:rFonts w:ascii="Times New Roman" w:hAnsi="Times New Roman" w:cs="Times New Roman"/>
          <w:sz w:val="24"/>
          <w:szCs w:val="28"/>
          <w:lang w:val="kk-KZ"/>
        </w:rPr>
        <w:t>уы керек</w:t>
      </w:r>
      <w:r w:rsidR="00F673DD" w:rsidRPr="00FF3069">
        <w:rPr>
          <w:rFonts w:ascii="Times New Roman" w:hAnsi="Times New Roman" w:cs="Times New Roman"/>
          <w:sz w:val="24"/>
          <w:szCs w:val="28"/>
          <w:lang w:val="kk-KZ"/>
        </w:rPr>
        <w:t>.</w:t>
      </w:r>
    </w:p>
    <w:p w:rsidR="008447FD" w:rsidRPr="001A1DA0" w:rsidRDefault="001A1DA0" w:rsidP="00FF30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1A1DA0">
        <w:rPr>
          <w:rFonts w:ascii="Times New Roman" w:hAnsi="Times New Roman" w:cs="Times New Roman"/>
          <w:b/>
          <w:sz w:val="24"/>
          <w:szCs w:val="28"/>
          <w:lang w:val="kk-KZ"/>
        </w:rPr>
        <w:t>Осыған орай, көзделген мәселені ғ</w:t>
      </w:r>
      <w:r w:rsidR="00F673DD" w:rsidRPr="001A1DA0">
        <w:rPr>
          <w:rFonts w:ascii="Times New Roman" w:hAnsi="Times New Roman" w:cs="Times New Roman"/>
          <w:b/>
          <w:sz w:val="24"/>
          <w:szCs w:val="28"/>
          <w:lang w:val="kk-KZ"/>
        </w:rPr>
        <w:t>ылыми талдау алаңын құру үшін конференция</w:t>
      </w:r>
      <w:r w:rsidR="008447FD" w:rsidRPr="001A1DA0">
        <w:rPr>
          <w:rFonts w:ascii="Times New Roman" w:hAnsi="Times New Roman" w:cs="Times New Roman"/>
          <w:b/>
          <w:sz w:val="24"/>
          <w:szCs w:val="28"/>
          <w:lang w:val="kk-KZ"/>
        </w:rPr>
        <w:t xml:space="preserve"> келесі секциялар бойынша жұмыс істейтін болады:</w:t>
      </w:r>
    </w:p>
    <w:p w:rsidR="00F673DD" w:rsidRPr="00FF3069" w:rsidRDefault="007A44F3" w:rsidP="001A1D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 w:rsidRPr="00FF3069">
        <w:rPr>
          <w:rFonts w:ascii="Times New Roman" w:hAnsi="Times New Roman" w:cs="Times New Roman"/>
          <w:sz w:val="24"/>
          <w:szCs w:val="28"/>
          <w:lang w:val="kk-KZ"/>
        </w:rPr>
        <w:t>1.</w:t>
      </w:r>
      <w:r w:rsidR="00B3158F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="00F673DD"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1941-1945 </w:t>
      </w:r>
      <w:r w:rsidR="00A51184" w:rsidRPr="00FF3069">
        <w:rPr>
          <w:rFonts w:ascii="Times New Roman" w:hAnsi="Times New Roman" w:cs="Times New Roman"/>
          <w:sz w:val="24"/>
          <w:szCs w:val="28"/>
          <w:lang w:val="kk-KZ"/>
        </w:rPr>
        <w:t>жылдардағы</w:t>
      </w:r>
      <w:r w:rsidR="002E2DCA"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соғыс майдандары үшін оңтүстікқазақстандықтардың адами және материалдық ресурстарын </w:t>
      </w:r>
      <w:r w:rsidR="00F673DD" w:rsidRPr="00FF3069">
        <w:rPr>
          <w:rFonts w:ascii="Times New Roman" w:hAnsi="Times New Roman" w:cs="Times New Roman"/>
          <w:sz w:val="24"/>
          <w:szCs w:val="28"/>
          <w:lang w:val="kk-KZ"/>
        </w:rPr>
        <w:t>жұмылдыру: батырлардың ұлт тарихына қосқан үлесі;</w:t>
      </w:r>
    </w:p>
    <w:p w:rsidR="00F673DD" w:rsidRPr="00FF3069" w:rsidRDefault="00F673DD" w:rsidP="001A1D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 w:rsidRPr="00FF3069">
        <w:rPr>
          <w:rFonts w:ascii="Times New Roman" w:hAnsi="Times New Roman" w:cs="Times New Roman"/>
          <w:sz w:val="24"/>
          <w:szCs w:val="28"/>
          <w:lang w:val="kk-KZ"/>
        </w:rPr>
        <w:t>2. Оңтүстік</w:t>
      </w:r>
      <w:r w:rsidR="001A1DA0">
        <w:rPr>
          <w:rFonts w:ascii="Times New Roman" w:hAnsi="Times New Roman" w:cs="Times New Roman"/>
          <w:sz w:val="24"/>
          <w:szCs w:val="28"/>
          <w:lang w:val="kk-KZ"/>
        </w:rPr>
        <w:t>қ</w:t>
      </w:r>
      <w:r w:rsidRPr="00FF3069">
        <w:rPr>
          <w:rFonts w:ascii="Times New Roman" w:hAnsi="Times New Roman" w:cs="Times New Roman"/>
          <w:sz w:val="24"/>
          <w:szCs w:val="28"/>
          <w:lang w:val="kk-KZ"/>
        </w:rPr>
        <w:t>азақстандықтардың тылдағы</w:t>
      </w:r>
      <w:r w:rsidR="008447FD"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 ерлік</w:t>
      </w:r>
      <w:r w:rsidRPr="00FF3069">
        <w:rPr>
          <w:rFonts w:ascii="Times New Roman" w:hAnsi="Times New Roman" w:cs="Times New Roman"/>
          <w:sz w:val="24"/>
          <w:szCs w:val="28"/>
          <w:lang w:val="kk-KZ"/>
        </w:rPr>
        <w:t>тері және олардың жеңіске жетудегі басты рөлі;</w:t>
      </w:r>
    </w:p>
    <w:p w:rsidR="00B354E3" w:rsidRPr="00FF3069" w:rsidRDefault="00F673DD" w:rsidP="001A1D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 w:rsidRPr="00FF3069">
        <w:rPr>
          <w:rFonts w:ascii="Times New Roman" w:hAnsi="Times New Roman" w:cs="Times New Roman"/>
          <w:sz w:val="24"/>
          <w:szCs w:val="28"/>
          <w:lang w:val="kk-KZ"/>
        </w:rPr>
        <w:lastRenderedPageBreak/>
        <w:t>3. 1940-1945 жылдары КСРО халықтарын Оңтүстік</w:t>
      </w:r>
      <w:r w:rsidRPr="00FF3069">
        <w:rPr>
          <w:rFonts w:ascii="Times New Roman" w:hAnsi="Times New Roman" w:cs="Times New Roman"/>
          <w:sz w:val="20"/>
          <w:lang w:val="kk-KZ"/>
        </w:rPr>
        <w:t xml:space="preserve"> </w:t>
      </w:r>
      <w:r w:rsidRPr="00FF3069">
        <w:rPr>
          <w:rFonts w:ascii="Times New Roman" w:hAnsi="Times New Roman" w:cs="Times New Roman"/>
          <w:sz w:val="24"/>
          <w:szCs w:val="28"/>
          <w:lang w:val="kk-KZ"/>
        </w:rPr>
        <w:t>Қазақстанға</w:t>
      </w:r>
      <w:r w:rsidR="00010FF3"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="001A1DA0">
        <w:rPr>
          <w:rFonts w:ascii="Times New Roman" w:hAnsi="Times New Roman" w:cs="Times New Roman"/>
          <w:sz w:val="24"/>
          <w:szCs w:val="28"/>
          <w:lang w:val="kk-KZ"/>
        </w:rPr>
        <w:t>депортация</w:t>
      </w:r>
      <w:r w:rsidR="00010FF3" w:rsidRPr="00FF3069">
        <w:rPr>
          <w:rFonts w:ascii="Times New Roman" w:hAnsi="Times New Roman" w:cs="Times New Roman"/>
          <w:sz w:val="24"/>
          <w:szCs w:val="28"/>
          <w:lang w:val="kk-KZ"/>
        </w:rPr>
        <w:t xml:space="preserve"> және </w:t>
      </w:r>
      <w:r w:rsidR="001A1DA0">
        <w:rPr>
          <w:rFonts w:ascii="Times New Roman" w:hAnsi="Times New Roman" w:cs="Times New Roman"/>
          <w:sz w:val="24"/>
          <w:szCs w:val="28"/>
          <w:lang w:val="kk-KZ"/>
        </w:rPr>
        <w:t>эвакуациялау</w:t>
      </w:r>
      <w:r w:rsidR="00010FF3" w:rsidRPr="00FF3069">
        <w:rPr>
          <w:rFonts w:ascii="Times New Roman" w:hAnsi="Times New Roman" w:cs="Times New Roman"/>
          <w:sz w:val="24"/>
          <w:szCs w:val="28"/>
          <w:lang w:val="kk-KZ"/>
        </w:rPr>
        <w:t>.</w:t>
      </w:r>
    </w:p>
    <w:p w:rsidR="00FC6989" w:rsidRPr="00A47C1C" w:rsidRDefault="00FC6989" w:rsidP="00FC6989">
      <w:pPr>
        <w:spacing w:after="0" w:line="240" w:lineRule="auto"/>
        <w:jc w:val="both"/>
        <w:rPr>
          <w:rFonts w:ascii="KZ Times New Roman" w:hAnsi="KZ Times New Roman" w:cs="KZ Times New Roman"/>
          <w:sz w:val="28"/>
          <w:szCs w:val="28"/>
          <w:lang w:val="kk-KZ"/>
        </w:rPr>
      </w:pPr>
    </w:p>
    <w:p w:rsidR="00FC6989" w:rsidRPr="00FC6989" w:rsidRDefault="00FC6989" w:rsidP="00FC6989">
      <w:pPr>
        <w:pStyle w:val="2"/>
        <w:tabs>
          <w:tab w:val="left" w:pos="567"/>
          <w:tab w:val="left" w:pos="709"/>
          <w:tab w:val="left" w:pos="1093"/>
          <w:tab w:val="left" w:pos="2307"/>
        </w:tabs>
        <w:spacing w:after="0" w:line="240" w:lineRule="auto"/>
        <w:ind w:left="360"/>
        <w:jc w:val="both"/>
        <w:rPr>
          <w:szCs w:val="28"/>
          <w:lang w:val="kk-KZ"/>
        </w:rPr>
      </w:pPr>
      <w:r w:rsidRPr="00FC6989">
        <w:rPr>
          <w:b/>
          <w:szCs w:val="28"/>
          <w:lang w:val="kk-KZ"/>
        </w:rPr>
        <w:t>Конференцияның жұмыс тілдері</w:t>
      </w:r>
      <w:r w:rsidRPr="00FC6989">
        <w:rPr>
          <w:szCs w:val="28"/>
          <w:lang w:val="kk-KZ"/>
        </w:rPr>
        <w:t xml:space="preserve"> – қазақ, орыс, ағылшын, түрік</w:t>
      </w:r>
    </w:p>
    <w:p w:rsidR="00FC6989" w:rsidRPr="00FC6989" w:rsidRDefault="00FC6989" w:rsidP="00706B1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32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 w:rsidRPr="00FC6989">
        <w:rPr>
          <w:rFonts w:ascii="Times New Roman" w:hAnsi="Times New Roman" w:cs="Times New Roman"/>
          <w:sz w:val="24"/>
          <w:szCs w:val="28"/>
          <w:lang w:val="kk-KZ"/>
        </w:rPr>
        <w:t xml:space="preserve">Конференцияға қатысу үшін </w:t>
      </w:r>
      <w:r w:rsidR="00706B1E" w:rsidRPr="00706B1E">
        <w:rPr>
          <w:rFonts w:ascii="Times New Roman" w:hAnsi="Times New Roman" w:cs="Times New Roman"/>
          <w:sz w:val="24"/>
          <w:szCs w:val="28"/>
          <w:lang w:val="kk-KZ"/>
        </w:rPr>
        <w:t>–</w:t>
      </w:r>
      <w:r w:rsidR="00706B1E">
        <w:rPr>
          <w:rFonts w:ascii="Times New Roman" w:hAnsi="Times New Roman" w:cs="Times New Roman"/>
          <w:sz w:val="24"/>
          <w:szCs w:val="28"/>
          <w:lang w:val="kk-KZ"/>
        </w:rPr>
        <w:t xml:space="preserve"> өтінімдер 2025 жылдың 1 сәуіріне дейін, ал </w:t>
      </w:r>
      <w:r w:rsidRPr="00FC6989">
        <w:rPr>
          <w:rFonts w:ascii="Times New Roman" w:hAnsi="Times New Roman" w:cs="Times New Roman"/>
          <w:sz w:val="24"/>
          <w:szCs w:val="28"/>
          <w:lang w:val="kk-KZ"/>
        </w:rPr>
        <w:t xml:space="preserve">мақала </w:t>
      </w:r>
      <w:r w:rsidRPr="00FC6989">
        <w:rPr>
          <w:rFonts w:ascii="Times New Roman" w:hAnsi="Times New Roman" w:cs="Times New Roman"/>
          <w:b/>
          <w:sz w:val="24"/>
          <w:szCs w:val="28"/>
          <w:lang w:val="kk-KZ"/>
        </w:rPr>
        <w:t xml:space="preserve">2025 жылдың </w:t>
      </w:r>
      <w:r w:rsidR="00A61470">
        <w:rPr>
          <w:rFonts w:ascii="Times New Roman" w:hAnsi="Times New Roman" w:cs="Times New Roman"/>
          <w:b/>
          <w:sz w:val="24"/>
          <w:szCs w:val="28"/>
          <w:lang w:val="kk-KZ"/>
        </w:rPr>
        <w:t>1</w:t>
      </w:r>
      <w:r w:rsidR="00194D38">
        <w:rPr>
          <w:rFonts w:ascii="Times New Roman" w:hAnsi="Times New Roman" w:cs="Times New Roman"/>
          <w:b/>
          <w:sz w:val="24"/>
          <w:szCs w:val="28"/>
          <w:lang w:val="kk-KZ"/>
        </w:rPr>
        <w:t>0</w:t>
      </w:r>
      <w:r w:rsidR="00A61470">
        <w:rPr>
          <w:rFonts w:ascii="Times New Roman" w:hAnsi="Times New Roman" w:cs="Times New Roman"/>
          <w:b/>
          <w:sz w:val="24"/>
          <w:szCs w:val="28"/>
          <w:lang w:val="kk-KZ"/>
        </w:rPr>
        <w:t xml:space="preserve"> сәуірге</w:t>
      </w:r>
      <w:r w:rsidRPr="00FC6989">
        <w:rPr>
          <w:rFonts w:ascii="Times New Roman" w:hAnsi="Times New Roman" w:cs="Times New Roman"/>
          <w:b/>
          <w:sz w:val="24"/>
          <w:szCs w:val="28"/>
          <w:lang w:val="kk-KZ"/>
        </w:rPr>
        <w:t xml:space="preserve"> </w:t>
      </w:r>
      <w:r w:rsidRPr="00FC6989">
        <w:rPr>
          <w:rFonts w:ascii="Times New Roman" w:hAnsi="Times New Roman" w:cs="Times New Roman"/>
          <w:sz w:val="24"/>
          <w:szCs w:val="28"/>
          <w:lang w:val="kk-KZ"/>
        </w:rPr>
        <w:t>дейін</w:t>
      </w:r>
      <w:r w:rsidR="00706B1E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hyperlink r:id="rId10" w:history="1">
        <w:r w:rsidR="00706B1E" w:rsidRPr="00EA1B2E">
          <w:rPr>
            <w:rStyle w:val="a6"/>
            <w:rFonts w:ascii="Times New Roman" w:hAnsi="Times New Roman" w:cs="Times New Roman"/>
            <w:sz w:val="24"/>
            <w:szCs w:val="28"/>
            <w:lang w:val="kk-KZ"/>
          </w:rPr>
          <w:t>VOVkonf@bk.ru</w:t>
        </w:r>
      </w:hyperlink>
      <w:r w:rsidR="00706B1E">
        <w:rPr>
          <w:rFonts w:ascii="Times New Roman" w:hAnsi="Times New Roman" w:cs="Times New Roman"/>
          <w:sz w:val="24"/>
          <w:szCs w:val="28"/>
          <w:lang w:val="kk-KZ"/>
        </w:rPr>
        <w:t xml:space="preserve"> электронды пошта адресіне </w:t>
      </w:r>
      <w:r w:rsidRPr="00FC6989">
        <w:rPr>
          <w:rFonts w:ascii="Times New Roman" w:hAnsi="Times New Roman" w:cs="Times New Roman"/>
          <w:sz w:val="24"/>
          <w:szCs w:val="28"/>
          <w:lang w:val="kk-KZ"/>
        </w:rPr>
        <w:t>жіберілуі тиіс;</w:t>
      </w:r>
    </w:p>
    <w:p w:rsidR="00FC6989" w:rsidRPr="00FC6989" w:rsidRDefault="00FC6989" w:rsidP="00FC698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32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 w:rsidRPr="00FC6989">
        <w:rPr>
          <w:rFonts w:ascii="Times New Roman" w:hAnsi="Times New Roman" w:cs="Times New Roman"/>
          <w:sz w:val="24"/>
          <w:szCs w:val="28"/>
          <w:lang w:val="kk-KZ"/>
        </w:rPr>
        <w:t>Конференцияға қатысу – тегін</w:t>
      </w:r>
      <w:r w:rsidR="00706B1E">
        <w:rPr>
          <w:rFonts w:ascii="Times New Roman" w:hAnsi="Times New Roman" w:cs="Times New Roman"/>
          <w:sz w:val="24"/>
          <w:szCs w:val="28"/>
          <w:lang w:val="kk-KZ"/>
        </w:rPr>
        <w:t>.</w:t>
      </w:r>
      <w:r w:rsidRPr="00FC6989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</w:p>
    <w:p w:rsidR="00FC6989" w:rsidRPr="00FC6989" w:rsidRDefault="00FC6989" w:rsidP="00FC6989">
      <w:pPr>
        <w:pStyle w:val="a5"/>
        <w:spacing w:before="0" w:beforeAutospacing="0" w:after="0" w:afterAutospacing="0"/>
        <w:ind w:firstLine="709"/>
        <w:jc w:val="both"/>
        <w:rPr>
          <w:lang w:val="kk-KZ"/>
        </w:rPr>
      </w:pPr>
      <w:r w:rsidRPr="00FC6989">
        <w:rPr>
          <w:b/>
          <w:lang w:val="kk-KZ"/>
        </w:rPr>
        <w:t>Өткізу формасы</w:t>
      </w:r>
      <w:r w:rsidRPr="00FC6989">
        <w:rPr>
          <w:lang w:val="kk-KZ"/>
        </w:rPr>
        <w:t>: оффлайн, онлайн - аралас</w:t>
      </w:r>
    </w:p>
    <w:p w:rsidR="00FC6989" w:rsidRPr="00FC6989" w:rsidRDefault="00FC6989" w:rsidP="00FC69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FC6989">
        <w:rPr>
          <w:rFonts w:ascii="Times New Roman" w:hAnsi="Times New Roman"/>
          <w:b/>
          <w:sz w:val="24"/>
          <w:szCs w:val="24"/>
          <w:lang w:val="kk-KZ"/>
        </w:rPr>
        <w:t>Материалдарды рәсімдеуге қойылатын талаптар:</w:t>
      </w:r>
      <w:r w:rsidRPr="00FC6989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FC6989" w:rsidRPr="00FC6989" w:rsidRDefault="00FC6989" w:rsidP="00FC698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445"/>
        </w:tabs>
        <w:spacing w:after="0" w:line="240" w:lineRule="auto"/>
        <w:ind w:left="0" w:right="114"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C6989">
        <w:rPr>
          <w:rFonts w:ascii="Times New Roman" w:hAnsi="Times New Roman" w:cs="Times New Roman"/>
          <w:sz w:val="24"/>
          <w:szCs w:val="24"/>
          <w:lang w:val="kk-KZ"/>
        </w:rPr>
        <w:t>Баяндаманың (мақаланың) көлемі 5-7 беттен (А4 форматы) аспауы тиіс, шрифт - 12 MS Word бағдарламасы. Кестелер, диаграммалар, суреттер тақырыптарымен берілуі жəне Windows бағдарламасында жинақталған болуы керек.</w:t>
      </w:r>
    </w:p>
    <w:p w:rsidR="00FC6989" w:rsidRPr="00FC6989" w:rsidRDefault="00FC6989" w:rsidP="00FC698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445"/>
        </w:tabs>
        <w:spacing w:after="0" w:line="240" w:lineRule="auto"/>
        <w:ind w:left="0" w:right="121"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C6989">
        <w:rPr>
          <w:rFonts w:ascii="Times New Roman" w:hAnsi="Times New Roman" w:cs="Times New Roman"/>
          <w:sz w:val="24"/>
          <w:szCs w:val="24"/>
          <w:lang w:val="kk-KZ"/>
        </w:rPr>
        <w:t>Шеттері – барлық жағынан 2 см.</w:t>
      </w:r>
    </w:p>
    <w:p w:rsidR="00FC6989" w:rsidRPr="00FC6989" w:rsidRDefault="00FC6989" w:rsidP="00FC698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41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989">
        <w:rPr>
          <w:rFonts w:ascii="Times New Roman" w:hAnsi="Times New Roman" w:cs="Times New Roman"/>
          <w:sz w:val="24"/>
          <w:szCs w:val="24"/>
        </w:rPr>
        <w:t xml:space="preserve">Қатараралық интервал - </w:t>
      </w:r>
      <w:proofErr w:type="spellStart"/>
      <w:r w:rsidRPr="00FC6989">
        <w:rPr>
          <w:rFonts w:ascii="Times New Roman" w:hAnsi="Times New Roman" w:cs="Times New Roman"/>
          <w:sz w:val="24"/>
          <w:szCs w:val="24"/>
        </w:rPr>
        <w:t>бірлі</w:t>
      </w:r>
      <w:proofErr w:type="gramStart"/>
      <w:r w:rsidRPr="00FC6989">
        <w:rPr>
          <w:rFonts w:ascii="Times New Roman" w:hAnsi="Times New Roman" w:cs="Times New Roman"/>
          <w:sz w:val="24"/>
          <w:szCs w:val="24"/>
        </w:rPr>
        <w:t>к</w:t>
      </w:r>
      <w:proofErr w:type="spellEnd"/>
      <w:proofErr w:type="gramEnd"/>
      <w:r w:rsidRPr="00FC698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C6989">
        <w:rPr>
          <w:rFonts w:ascii="Times New Roman" w:hAnsi="Times New Roman" w:cs="Times New Roman"/>
          <w:sz w:val="24"/>
          <w:szCs w:val="24"/>
        </w:rPr>
        <w:t>Абзац</w:t>
      </w:r>
      <w:proofErr w:type="gramEnd"/>
      <w:r w:rsidRPr="00FC6989">
        <w:rPr>
          <w:rFonts w:ascii="Times New Roman" w:hAnsi="Times New Roman" w:cs="Times New Roman"/>
          <w:sz w:val="24"/>
          <w:szCs w:val="24"/>
        </w:rPr>
        <w:t>: 1,25 см.</w:t>
      </w:r>
    </w:p>
    <w:p w:rsidR="00FC6989" w:rsidRPr="00FC6989" w:rsidRDefault="00FC6989" w:rsidP="00FC698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550"/>
        </w:tabs>
        <w:spacing w:after="0" w:line="240" w:lineRule="auto"/>
        <w:ind w:left="0" w:right="1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989">
        <w:rPr>
          <w:rFonts w:ascii="Times New Roman" w:hAnsi="Times New Roman" w:cs="Times New Roman"/>
          <w:sz w:val="24"/>
          <w:szCs w:val="24"/>
        </w:rPr>
        <w:t>Баяндаманың соңын</w:t>
      </w:r>
      <w:r w:rsidR="00194D38">
        <w:rPr>
          <w:rFonts w:ascii="Times New Roman" w:hAnsi="Times New Roman" w:cs="Times New Roman"/>
          <w:sz w:val="24"/>
          <w:szCs w:val="24"/>
          <w:lang w:val="kk-KZ"/>
        </w:rPr>
        <w:t>д</w:t>
      </w:r>
      <w:r w:rsidRPr="00FC6989">
        <w:rPr>
          <w:rFonts w:ascii="Times New Roman" w:hAnsi="Times New Roman" w:cs="Times New Roman"/>
          <w:sz w:val="24"/>
          <w:szCs w:val="24"/>
        </w:rPr>
        <w:t xml:space="preserve">а əдебиеттер </w:t>
      </w:r>
      <w:proofErr w:type="spellStart"/>
      <w:r w:rsidRPr="00FC6989">
        <w:rPr>
          <w:rFonts w:ascii="Times New Roman" w:hAnsi="Times New Roman" w:cs="Times New Roman"/>
          <w:sz w:val="24"/>
          <w:szCs w:val="24"/>
        </w:rPr>
        <w:t>тізімі</w:t>
      </w:r>
      <w:proofErr w:type="spellEnd"/>
      <w:r w:rsidRPr="00FC69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989">
        <w:rPr>
          <w:rFonts w:ascii="Times New Roman" w:hAnsi="Times New Roman" w:cs="Times New Roman"/>
          <w:sz w:val="24"/>
          <w:szCs w:val="24"/>
        </w:rPr>
        <w:t>беріледі</w:t>
      </w:r>
      <w:proofErr w:type="spellEnd"/>
      <w:r w:rsidRPr="00FC69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C6989">
        <w:rPr>
          <w:rFonts w:ascii="Times New Roman" w:hAnsi="Times New Roman" w:cs="Times New Roman"/>
          <w:sz w:val="24"/>
          <w:szCs w:val="24"/>
        </w:rPr>
        <w:t>Сілтеме</w:t>
      </w:r>
      <w:proofErr w:type="spellEnd"/>
      <w:r w:rsidRPr="00FC69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989">
        <w:rPr>
          <w:rFonts w:ascii="Times New Roman" w:hAnsi="Times New Roman" w:cs="Times New Roman"/>
          <w:sz w:val="24"/>
          <w:szCs w:val="24"/>
        </w:rPr>
        <w:t>тік</w:t>
      </w:r>
      <w:proofErr w:type="spellEnd"/>
      <w:r w:rsidRPr="00FC6989">
        <w:rPr>
          <w:rFonts w:ascii="Times New Roman" w:hAnsi="Times New Roman" w:cs="Times New Roman"/>
          <w:sz w:val="24"/>
          <w:szCs w:val="24"/>
        </w:rPr>
        <w:t xml:space="preserve"> жақшаға </w:t>
      </w:r>
      <w:proofErr w:type="spellStart"/>
      <w:r w:rsidRPr="00FC6989">
        <w:rPr>
          <w:rFonts w:ascii="Times New Roman" w:hAnsi="Times New Roman" w:cs="Times New Roman"/>
          <w:sz w:val="24"/>
          <w:szCs w:val="24"/>
        </w:rPr>
        <w:t>алынып</w:t>
      </w:r>
      <w:proofErr w:type="spellEnd"/>
      <w:r w:rsidRPr="00FC6989">
        <w:rPr>
          <w:rFonts w:ascii="Times New Roman" w:hAnsi="Times New Roman" w:cs="Times New Roman"/>
          <w:sz w:val="24"/>
          <w:szCs w:val="24"/>
        </w:rPr>
        <w:t xml:space="preserve">, қайталанған жағдайда </w:t>
      </w:r>
      <w:proofErr w:type="spellStart"/>
      <w:r w:rsidRPr="00FC6989">
        <w:rPr>
          <w:rFonts w:ascii="Times New Roman" w:hAnsi="Times New Roman" w:cs="Times New Roman"/>
          <w:sz w:val="24"/>
          <w:szCs w:val="24"/>
        </w:rPr>
        <w:t>реттік</w:t>
      </w:r>
      <w:proofErr w:type="spellEnd"/>
      <w:r w:rsidRPr="00FC69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989">
        <w:rPr>
          <w:rFonts w:ascii="Times New Roman" w:hAnsi="Times New Roman" w:cs="Times New Roman"/>
          <w:sz w:val="24"/>
          <w:szCs w:val="24"/>
        </w:rPr>
        <w:t>номеріне</w:t>
      </w:r>
      <w:proofErr w:type="spellEnd"/>
      <w:r w:rsidRPr="00FC69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989">
        <w:rPr>
          <w:rFonts w:ascii="Times New Roman" w:hAnsi="Times New Roman" w:cs="Times New Roman"/>
          <w:sz w:val="24"/>
          <w:szCs w:val="24"/>
        </w:rPr>
        <w:t>сай</w:t>
      </w:r>
      <w:proofErr w:type="spellEnd"/>
      <w:r w:rsidRPr="00FC6989">
        <w:rPr>
          <w:rFonts w:ascii="Times New Roman" w:hAnsi="Times New Roman" w:cs="Times New Roman"/>
          <w:sz w:val="24"/>
          <w:szCs w:val="24"/>
        </w:rPr>
        <w:t xml:space="preserve"> пайдаланылған əдебиеттің </w:t>
      </w:r>
      <w:proofErr w:type="spellStart"/>
      <w:r w:rsidRPr="00FC6989">
        <w:rPr>
          <w:rFonts w:ascii="Times New Roman" w:hAnsi="Times New Roman" w:cs="Times New Roman"/>
          <w:sz w:val="24"/>
          <w:szCs w:val="24"/>
        </w:rPr>
        <w:t>беті</w:t>
      </w:r>
      <w:proofErr w:type="spellEnd"/>
      <w:r w:rsidRPr="00FC6989">
        <w:rPr>
          <w:rFonts w:ascii="Times New Roman" w:hAnsi="Times New Roman" w:cs="Times New Roman"/>
          <w:sz w:val="24"/>
          <w:szCs w:val="24"/>
        </w:rPr>
        <w:t xml:space="preserve"> көрсетіледі. </w:t>
      </w:r>
      <w:proofErr w:type="spellStart"/>
      <w:r w:rsidRPr="00FC6989">
        <w:rPr>
          <w:rFonts w:ascii="Times New Roman" w:hAnsi="Times New Roman" w:cs="Times New Roman"/>
          <w:sz w:val="24"/>
          <w:szCs w:val="24"/>
        </w:rPr>
        <w:t>Мысалы</w:t>
      </w:r>
      <w:proofErr w:type="spellEnd"/>
      <w:r w:rsidRPr="00FC6989">
        <w:rPr>
          <w:rFonts w:ascii="Times New Roman" w:hAnsi="Times New Roman" w:cs="Times New Roman"/>
          <w:sz w:val="24"/>
          <w:szCs w:val="24"/>
        </w:rPr>
        <w:t xml:space="preserve">: [7, 3 б.]. ағылшын </w:t>
      </w:r>
      <w:proofErr w:type="spellStart"/>
      <w:r w:rsidRPr="00FC6989">
        <w:rPr>
          <w:rFonts w:ascii="Times New Roman" w:hAnsi="Times New Roman" w:cs="Times New Roman"/>
          <w:sz w:val="24"/>
          <w:szCs w:val="24"/>
        </w:rPr>
        <w:t>тіліндегі</w:t>
      </w:r>
      <w:proofErr w:type="spellEnd"/>
      <w:r w:rsidRPr="00FC6989">
        <w:rPr>
          <w:rFonts w:ascii="Times New Roman" w:hAnsi="Times New Roman" w:cs="Times New Roman"/>
          <w:sz w:val="24"/>
          <w:szCs w:val="24"/>
        </w:rPr>
        <w:t xml:space="preserve"> нұсқасында үті</w:t>
      </w:r>
      <w:proofErr w:type="gramStart"/>
      <w:r w:rsidRPr="00FC698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C69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989">
        <w:rPr>
          <w:rFonts w:ascii="Times New Roman" w:hAnsi="Times New Roman" w:cs="Times New Roman"/>
          <w:sz w:val="24"/>
          <w:szCs w:val="24"/>
        </w:rPr>
        <w:t>орнына</w:t>
      </w:r>
      <w:proofErr w:type="spellEnd"/>
      <w:r w:rsidRPr="00FC6989">
        <w:rPr>
          <w:rFonts w:ascii="Times New Roman" w:hAnsi="Times New Roman" w:cs="Times New Roman"/>
          <w:sz w:val="24"/>
          <w:szCs w:val="24"/>
        </w:rPr>
        <w:t xml:space="preserve"> нүкте қойылады, </w:t>
      </w:r>
      <w:proofErr w:type="spellStart"/>
      <w:r w:rsidRPr="00FC6989">
        <w:rPr>
          <w:rFonts w:ascii="Times New Roman" w:hAnsi="Times New Roman" w:cs="Times New Roman"/>
          <w:sz w:val="24"/>
          <w:szCs w:val="24"/>
        </w:rPr>
        <w:t>мысалы</w:t>
      </w:r>
      <w:proofErr w:type="spellEnd"/>
      <w:r w:rsidRPr="00FC6989">
        <w:rPr>
          <w:rFonts w:ascii="Times New Roman" w:hAnsi="Times New Roman" w:cs="Times New Roman"/>
          <w:sz w:val="24"/>
          <w:szCs w:val="24"/>
        </w:rPr>
        <w:t xml:space="preserve"> 1,2 – </w:t>
      </w:r>
      <w:proofErr w:type="spellStart"/>
      <w:r w:rsidRPr="00FC6989">
        <w:rPr>
          <w:rFonts w:ascii="Times New Roman" w:hAnsi="Times New Roman" w:cs="Times New Roman"/>
          <w:sz w:val="24"/>
          <w:szCs w:val="24"/>
        </w:rPr>
        <w:t>деп</w:t>
      </w:r>
      <w:proofErr w:type="spellEnd"/>
      <w:r w:rsidRPr="00FC6989">
        <w:rPr>
          <w:rFonts w:ascii="Times New Roman" w:hAnsi="Times New Roman" w:cs="Times New Roman"/>
          <w:sz w:val="24"/>
          <w:szCs w:val="24"/>
        </w:rPr>
        <w:t xml:space="preserve"> көрсетілген </w:t>
      </w:r>
      <w:proofErr w:type="spellStart"/>
      <w:r w:rsidRPr="00FC6989">
        <w:rPr>
          <w:rFonts w:ascii="Times New Roman" w:hAnsi="Times New Roman" w:cs="Times New Roman"/>
          <w:sz w:val="24"/>
          <w:szCs w:val="24"/>
        </w:rPr>
        <w:t>сілтемені</w:t>
      </w:r>
      <w:proofErr w:type="spellEnd"/>
      <w:r w:rsidRPr="00FC6989">
        <w:rPr>
          <w:rFonts w:ascii="Times New Roman" w:hAnsi="Times New Roman" w:cs="Times New Roman"/>
          <w:sz w:val="24"/>
          <w:szCs w:val="24"/>
        </w:rPr>
        <w:t xml:space="preserve"> 1.2. </w:t>
      </w:r>
      <w:proofErr w:type="spellStart"/>
      <w:r w:rsidRPr="00FC6989">
        <w:rPr>
          <w:rFonts w:ascii="Times New Roman" w:hAnsi="Times New Roman" w:cs="Times New Roman"/>
          <w:sz w:val="24"/>
          <w:szCs w:val="24"/>
        </w:rPr>
        <w:t>еті</w:t>
      </w:r>
      <w:proofErr w:type="gramStart"/>
      <w:r w:rsidRPr="00FC6989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FC6989">
        <w:rPr>
          <w:rFonts w:ascii="Times New Roman" w:hAnsi="Times New Roman" w:cs="Times New Roman"/>
          <w:sz w:val="24"/>
          <w:szCs w:val="24"/>
        </w:rPr>
        <w:t xml:space="preserve"> түзету </w:t>
      </w:r>
      <w:proofErr w:type="spellStart"/>
      <w:r w:rsidRPr="00FC6989">
        <w:rPr>
          <w:rFonts w:ascii="Times New Roman" w:hAnsi="Times New Roman" w:cs="Times New Roman"/>
          <w:sz w:val="24"/>
          <w:szCs w:val="24"/>
        </w:rPr>
        <w:t>керек</w:t>
      </w:r>
      <w:proofErr w:type="spellEnd"/>
      <w:r w:rsidRPr="00FC6989">
        <w:rPr>
          <w:rFonts w:ascii="Times New Roman" w:hAnsi="Times New Roman" w:cs="Times New Roman"/>
          <w:sz w:val="24"/>
          <w:szCs w:val="24"/>
        </w:rPr>
        <w:t>.</w:t>
      </w:r>
    </w:p>
    <w:p w:rsidR="00FC6989" w:rsidRPr="00A52446" w:rsidRDefault="00FC6989" w:rsidP="00A5244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354"/>
        </w:tabs>
        <w:spacing w:after="0" w:line="240" w:lineRule="auto"/>
        <w:ind w:left="0" w:right="1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989">
        <w:rPr>
          <w:rFonts w:ascii="Times New Roman" w:hAnsi="Times New Roman" w:cs="Times New Roman"/>
          <w:sz w:val="24"/>
          <w:szCs w:val="24"/>
        </w:rPr>
        <w:t xml:space="preserve">Мəтін құрылымы Мақала </w:t>
      </w:r>
      <w:proofErr w:type="spellStart"/>
      <w:r w:rsidRPr="00FC6989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Pr="00FC6989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FC6989">
        <w:rPr>
          <w:rFonts w:ascii="Times New Roman" w:hAnsi="Times New Roman" w:cs="Times New Roman"/>
          <w:sz w:val="24"/>
          <w:szCs w:val="24"/>
        </w:rPr>
        <w:t xml:space="preserve"> Автордың аты-жөні, </w:t>
      </w:r>
      <w:proofErr w:type="spellStart"/>
      <w:r w:rsidRPr="00FC6989">
        <w:rPr>
          <w:rFonts w:ascii="Times New Roman" w:hAnsi="Times New Roman" w:cs="Times New Roman"/>
          <w:sz w:val="24"/>
          <w:szCs w:val="24"/>
        </w:rPr>
        <w:t>лауазымы</w:t>
      </w:r>
      <w:proofErr w:type="spellEnd"/>
      <w:r w:rsidRPr="00FC6989">
        <w:rPr>
          <w:rFonts w:ascii="Times New Roman" w:hAnsi="Times New Roman" w:cs="Times New Roman"/>
          <w:sz w:val="24"/>
          <w:szCs w:val="24"/>
        </w:rPr>
        <w:t xml:space="preserve"> және ғылыми дәрежесі (</w:t>
      </w:r>
      <w:proofErr w:type="spellStart"/>
      <w:r w:rsidRPr="00FC6989">
        <w:rPr>
          <w:rFonts w:ascii="Times New Roman" w:hAnsi="Times New Roman" w:cs="Times New Roman"/>
          <w:sz w:val="24"/>
          <w:szCs w:val="24"/>
        </w:rPr>
        <w:t>курсивпен</w:t>
      </w:r>
      <w:proofErr w:type="spellEnd"/>
      <w:r w:rsidRPr="00FC6989">
        <w:rPr>
          <w:rFonts w:ascii="Times New Roman" w:hAnsi="Times New Roman" w:cs="Times New Roman"/>
          <w:sz w:val="24"/>
          <w:szCs w:val="24"/>
        </w:rPr>
        <w:t xml:space="preserve">). Ұйымның </w:t>
      </w:r>
      <w:proofErr w:type="spellStart"/>
      <w:r w:rsidRPr="00FC6989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FC6989">
        <w:rPr>
          <w:rFonts w:ascii="Times New Roman" w:hAnsi="Times New Roman" w:cs="Times New Roman"/>
          <w:sz w:val="24"/>
          <w:szCs w:val="24"/>
        </w:rPr>
        <w:t xml:space="preserve"> оқу орнының </w:t>
      </w:r>
      <w:proofErr w:type="spellStart"/>
      <w:r w:rsidRPr="00FC6989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Pr="00FC6989">
        <w:rPr>
          <w:rFonts w:ascii="Times New Roman" w:hAnsi="Times New Roman" w:cs="Times New Roman"/>
          <w:sz w:val="24"/>
          <w:szCs w:val="24"/>
          <w:lang w:val="kk-KZ"/>
        </w:rPr>
        <w:t xml:space="preserve">, қала </w:t>
      </w:r>
      <w:r w:rsidRPr="00FC698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C6989">
        <w:rPr>
          <w:rFonts w:ascii="Times New Roman" w:hAnsi="Times New Roman" w:cs="Times New Roman"/>
          <w:sz w:val="24"/>
          <w:szCs w:val="24"/>
        </w:rPr>
        <w:t>курсивпен</w:t>
      </w:r>
      <w:proofErr w:type="spellEnd"/>
      <w:r w:rsidRPr="00FC6989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Pr="00FC6989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FC6989">
        <w:rPr>
          <w:rFonts w:ascii="Times New Roman" w:hAnsi="Times New Roman" w:cs="Times New Roman"/>
          <w:sz w:val="24"/>
          <w:szCs w:val="24"/>
        </w:rPr>
        <w:t xml:space="preserve">үйін, IMRAD </w:t>
      </w:r>
      <w:r w:rsidR="00A52446">
        <w:rPr>
          <w:rFonts w:ascii="Times New Roman" w:hAnsi="Times New Roman" w:cs="Times New Roman"/>
          <w:sz w:val="24"/>
          <w:szCs w:val="24"/>
        </w:rPr>
        <w:t>–</w:t>
      </w:r>
      <w:r w:rsidRPr="00A52446">
        <w:rPr>
          <w:rFonts w:ascii="Times New Roman" w:hAnsi="Times New Roman" w:cs="Times New Roman"/>
          <w:sz w:val="24"/>
          <w:szCs w:val="24"/>
          <w:lang w:val="kk-KZ"/>
        </w:rPr>
        <w:t xml:space="preserve"> мұндағы I – Introduction (кіріспе), M – Methods (əдіс-тəсілдер), R – Results (зерттеу нəтижелері), A – жəне, D – conclusion+ discussion (қорытынды, нəтижелерді талқылау жəне тұжырым), əдебиеттер тізімі үлгіге сəйкес рəсімделуі шарт.</w:t>
      </w:r>
    </w:p>
    <w:p w:rsidR="00FC6989" w:rsidRPr="00FC6989" w:rsidRDefault="00FC6989" w:rsidP="00706B1E">
      <w:pPr>
        <w:pStyle w:val="2"/>
        <w:spacing w:after="0" w:line="240" w:lineRule="auto"/>
        <w:ind w:firstLine="708"/>
        <w:jc w:val="both"/>
      </w:pPr>
      <w:r w:rsidRPr="00FC6989">
        <w:t xml:space="preserve">Мақаланың (баяндаманың) </w:t>
      </w:r>
      <w:proofErr w:type="spellStart"/>
      <w:r w:rsidRPr="00FC6989">
        <w:t>электронды</w:t>
      </w:r>
      <w:proofErr w:type="spellEnd"/>
      <w:r w:rsidRPr="00FC6989">
        <w:t xml:space="preserve"> нұсқасы</w:t>
      </w:r>
      <w:r>
        <w:t>н</w:t>
      </w:r>
      <w:r w:rsidRPr="00FC6989">
        <w:t xml:space="preserve"> </w:t>
      </w:r>
      <w:hyperlink r:id="rId11" w:history="1">
        <w:r w:rsidR="00706B1E" w:rsidRPr="00EA1B2E">
          <w:rPr>
            <w:rStyle w:val="a6"/>
            <w:szCs w:val="28"/>
            <w:lang w:val="en-US" w:eastAsia="en-US"/>
          </w:rPr>
          <w:t>VOVkonf</w:t>
        </w:r>
        <w:r w:rsidR="00706B1E" w:rsidRPr="00EA1B2E">
          <w:rPr>
            <w:rStyle w:val="a6"/>
          </w:rPr>
          <w:t>@</w:t>
        </w:r>
        <w:r w:rsidR="00706B1E" w:rsidRPr="00EA1B2E">
          <w:rPr>
            <w:rStyle w:val="a6"/>
            <w:lang w:val="en-US"/>
          </w:rPr>
          <w:t>bk</w:t>
        </w:r>
        <w:r w:rsidR="00706B1E" w:rsidRPr="00EA1B2E">
          <w:rPr>
            <w:rStyle w:val="a6"/>
          </w:rPr>
          <w:t>.</w:t>
        </w:r>
        <w:r w:rsidR="00706B1E" w:rsidRPr="00EA1B2E">
          <w:rPr>
            <w:rStyle w:val="a6"/>
            <w:lang w:val="en-US"/>
          </w:rPr>
          <w:t>ru</w:t>
        </w:r>
      </w:hyperlink>
      <w:r w:rsidR="00706B1E" w:rsidRPr="00706B1E">
        <w:rPr>
          <w:szCs w:val="28"/>
          <w:lang w:eastAsia="en-US"/>
        </w:rPr>
        <w:t xml:space="preserve"> </w:t>
      </w:r>
      <w:proofErr w:type="spellStart"/>
      <w:r w:rsidRPr="00FC6989">
        <w:t>электронды</w:t>
      </w:r>
      <w:proofErr w:type="spellEnd"/>
      <w:r w:rsidRPr="00FC6989">
        <w:t xml:space="preserve"> </w:t>
      </w:r>
      <w:proofErr w:type="spellStart"/>
      <w:r w:rsidRPr="00FC6989">
        <w:t>поштасына</w:t>
      </w:r>
      <w:proofErr w:type="spellEnd"/>
      <w:r w:rsidRPr="00FC6989">
        <w:t xml:space="preserve"> </w:t>
      </w:r>
      <w:proofErr w:type="spellStart"/>
      <w:r w:rsidRPr="00FC6989">
        <w:t>жіберу</w:t>
      </w:r>
      <w:proofErr w:type="spellEnd"/>
      <w:r w:rsidRPr="00FC6989">
        <w:t xml:space="preserve"> </w:t>
      </w:r>
      <w:proofErr w:type="spellStart"/>
      <w:r w:rsidRPr="00FC6989">
        <w:t>керек</w:t>
      </w:r>
      <w:proofErr w:type="spellEnd"/>
      <w:r w:rsidRPr="00FC6989">
        <w:t>.</w:t>
      </w:r>
    </w:p>
    <w:p w:rsidR="00FC6989" w:rsidRPr="00FC6989" w:rsidRDefault="00FC6989" w:rsidP="00FC69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FC6989">
        <w:rPr>
          <w:rFonts w:ascii="Times New Roman" w:hAnsi="Times New Roman"/>
          <w:sz w:val="24"/>
          <w:szCs w:val="24"/>
          <w:lang w:val="kk-KZ"/>
        </w:rPr>
        <w:t>Ұйымдастыру комитеті конференция тақырыбына немесе қойылатын талаптарға сәйкес келмейтін материалдарды қабылдамауға құқылы.</w:t>
      </w:r>
    </w:p>
    <w:p w:rsidR="00FC6989" w:rsidRPr="00FC6989" w:rsidRDefault="00FC6989" w:rsidP="00FC69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FC6989">
        <w:rPr>
          <w:rFonts w:ascii="Times New Roman" w:hAnsi="Times New Roman"/>
          <w:sz w:val="24"/>
          <w:szCs w:val="24"/>
          <w:lang w:val="kk-KZ"/>
        </w:rPr>
        <w:t>Конференция жұмысына қатысушылардың іс-сапар шығындары – жіберуші ұйым тарапынан.</w:t>
      </w:r>
    </w:p>
    <w:p w:rsidR="005716B8" w:rsidRDefault="005716B8" w:rsidP="005716B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5716B8" w:rsidRPr="00FC6989" w:rsidRDefault="005716B8" w:rsidP="005716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194D38">
        <w:rPr>
          <w:rFonts w:ascii="Times New Roman" w:hAnsi="Times New Roman"/>
          <w:b/>
          <w:sz w:val="24"/>
          <w:szCs w:val="24"/>
          <w:lang w:val="kk-KZ"/>
        </w:rPr>
        <w:t>Конференцияны өткізу орны:</w:t>
      </w:r>
      <w:r w:rsidRPr="00194D38">
        <w:rPr>
          <w:rFonts w:ascii="Times New Roman" w:hAnsi="Times New Roman"/>
          <w:sz w:val="24"/>
          <w:szCs w:val="24"/>
          <w:lang w:val="kk-KZ"/>
        </w:rPr>
        <w:t xml:space="preserve"> Түркістан қаласы, </w:t>
      </w:r>
      <w:r>
        <w:rPr>
          <w:rFonts w:ascii="Times New Roman" w:hAnsi="Times New Roman"/>
          <w:sz w:val="24"/>
          <w:szCs w:val="24"/>
          <w:lang w:val="kk-KZ"/>
        </w:rPr>
        <w:t>Достық Ү</w:t>
      </w:r>
      <w:r w:rsidRPr="00194D38">
        <w:rPr>
          <w:rFonts w:ascii="Times New Roman" w:hAnsi="Times New Roman"/>
          <w:sz w:val="24"/>
          <w:szCs w:val="24"/>
          <w:lang w:val="kk-KZ"/>
        </w:rPr>
        <w:t>йі</w:t>
      </w:r>
    </w:p>
    <w:p w:rsidR="005716B8" w:rsidRPr="00FC6989" w:rsidRDefault="005716B8" w:rsidP="005716B8">
      <w:pPr>
        <w:pStyle w:val="2"/>
        <w:spacing w:after="0" w:line="240" w:lineRule="auto"/>
        <w:ind w:firstLine="567"/>
        <w:jc w:val="both"/>
        <w:rPr>
          <w:lang w:val="kk-KZ"/>
        </w:rPr>
      </w:pPr>
      <w:r w:rsidRPr="00FC6989">
        <w:rPr>
          <w:lang w:val="kk-KZ"/>
        </w:rPr>
        <w:t>Конференция</w:t>
      </w:r>
      <w:r w:rsidR="009E5970">
        <w:rPr>
          <w:lang w:val="kk-KZ"/>
        </w:rPr>
        <w:t xml:space="preserve"> жұмысының басталуы – сағ 10-00</w:t>
      </w:r>
      <w:r w:rsidRPr="00FC6989">
        <w:rPr>
          <w:lang w:val="kk-KZ"/>
        </w:rPr>
        <w:t>, қ</w:t>
      </w:r>
      <w:r w:rsidR="009E5970">
        <w:rPr>
          <w:lang w:val="kk-KZ"/>
        </w:rPr>
        <w:t>атысушыларды тіркеу – сағ. 9-00</w:t>
      </w:r>
      <w:bookmarkStart w:id="0" w:name="_GoBack"/>
      <w:bookmarkEnd w:id="0"/>
      <w:r w:rsidRPr="00FC6989">
        <w:rPr>
          <w:lang w:val="kk-KZ"/>
        </w:rPr>
        <w:t>.</w:t>
      </w:r>
    </w:p>
    <w:p w:rsidR="00FC6989" w:rsidRPr="00FC6989" w:rsidRDefault="00FC6989" w:rsidP="00FC69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FC6989" w:rsidRPr="00FC6989" w:rsidRDefault="00FC6989" w:rsidP="00FC69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FC6989">
        <w:rPr>
          <w:rFonts w:ascii="Times New Roman" w:hAnsi="Times New Roman"/>
          <w:b/>
          <w:sz w:val="24"/>
          <w:szCs w:val="24"/>
          <w:lang w:val="kk-KZ"/>
        </w:rPr>
        <w:t>Байланыс телефондары:</w:t>
      </w:r>
      <w:r w:rsidRPr="00FC6989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FC6989" w:rsidRPr="0061699D" w:rsidRDefault="00FC6989" w:rsidP="00FC69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699D">
        <w:rPr>
          <w:rFonts w:ascii="Times New Roman" w:hAnsi="Times New Roman" w:cs="Times New Roman"/>
          <w:sz w:val="24"/>
          <w:szCs w:val="24"/>
        </w:rPr>
        <w:t>1.</w:t>
      </w:r>
      <w:r w:rsidRPr="0061699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Жанысбекова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  <w:lang w:val="kk-KZ"/>
        </w:rPr>
        <w:t>ү</w:t>
      </w:r>
      <w:proofErr w:type="spellStart"/>
      <w:r>
        <w:rPr>
          <w:rFonts w:ascii="Times New Roman" w:hAnsi="Times New Roman" w:cs="Times New Roman"/>
          <w:sz w:val="24"/>
          <w:szCs w:val="24"/>
        </w:rPr>
        <w:t>л</w:t>
      </w:r>
      <w:r w:rsidRPr="0061699D">
        <w:rPr>
          <w:rFonts w:ascii="Times New Roman" w:hAnsi="Times New Roman" w:cs="Times New Roman"/>
          <w:sz w:val="24"/>
          <w:szCs w:val="24"/>
        </w:rPr>
        <w:t>нар</w:t>
      </w:r>
      <w:proofErr w:type="spellEnd"/>
      <w:r w:rsidRPr="006169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Әмірбайқызы</w:t>
      </w:r>
      <w:r w:rsidRPr="0061699D">
        <w:rPr>
          <w:rFonts w:ascii="Times New Roman" w:hAnsi="Times New Roman" w:cs="Times New Roman"/>
          <w:sz w:val="24"/>
          <w:szCs w:val="24"/>
        </w:rPr>
        <w:t xml:space="preserve"> - 8-707-516-27-55</w:t>
      </w:r>
    </w:p>
    <w:p w:rsidR="00FC6989" w:rsidRDefault="00FC6989" w:rsidP="00FC69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699D">
        <w:rPr>
          <w:rFonts w:ascii="Times New Roman" w:hAnsi="Times New Roman" w:cs="Times New Roman"/>
          <w:sz w:val="24"/>
          <w:szCs w:val="24"/>
        </w:rPr>
        <w:t>2.</w:t>
      </w:r>
      <w:r w:rsidRPr="0061699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1699D">
        <w:rPr>
          <w:rFonts w:ascii="Times New Roman" w:hAnsi="Times New Roman" w:cs="Times New Roman"/>
          <w:sz w:val="24"/>
          <w:szCs w:val="24"/>
        </w:rPr>
        <w:t>Тимофеева Елена Владимировна - 8-701-320-77-50</w:t>
      </w:r>
    </w:p>
    <w:p w:rsidR="00083F51" w:rsidRPr="0061699D" w:rsidRDefault="00083F51" w:rsidP="00FC69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C6989" w:rsidRPr="00FC6989" w:rsidRDefault="00FC6989" w:rsidP="00FC69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C6989" w:rsidRPr="00FC6989" w:rsidRDefault="00FC6989" w:rsidP="00FC6989">
      <w:pPr>
        <w:pStyle w:val="2"/>
        <w:spacing w:after="0" w:line="240" w:lineRule="auto"/>
        <w:rPr>
          <w:b/>
          <w:i/>
          <w:lang w:val="kk-KZ"/>
        </w:rPr>
      </w:pPr>
    </w:p>
    <w:p w:rsidR="00FC6989" w:rsidRPr="00FC6989" w:rsidRDefault="00FC6989" w:rsidP="00FC6989">
      <w:pPr>
        <w:pStyle w:val="2"/>
        <w:spacing w:after="0" w:line="240" w:lineRule="auto"/>
        <w:jc w:val="right"/>
        <w:rPr>
          <w:b/>
          <w:lang w:val="kk-KZ"/>
        </w:rPr>
      </w:pPr>
    </w:p>
    <w:p w:rsidR="00FC6989" w:rsidRPr="00FC6989" w:rsidRDefault="00FC6989" w:rsidP="00FC6989">
      <w:pPr>
        <w:pStyle w:val="2"/>
        <w:spacing w:after="0" w:line="240" w:lineRule="auto"/>
        <w:jc w:val="right"/>
        <w:rPr>
          <w:b/>
          <w:lang w:val="kk-KZ"/>
        </w:rPr>
      </w:pPr>
      <w:r w:rsidRPr="00FC6989">
        <w:rPr>
          <w:b/>
          <w:lang w:val="kk-KZ"/>
        </w:rPr>
        <w:t>ҚҰРМЕТПЕН, ҰЙЫМДАСТЫРУ КОМИТЕТІ</w:t>
      </w:r>
    </w:p>
    <w:p w:rsidR="00795F7C" w:rsidRDefault="00795F7C" w:rsidP="00706B1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right"/>
        <w:rPr>
          <w:rFonts w:ascii="Times New Roman" w:hAnsi="Times New Roman" w:cs="Times New Roman"/>
          <w:bCs/>
          <w:i/>
          <w:iCs/>
          <w:sz w:val="28"/>
          <w:szCs w:val="28"/>
          <w:u w:val="single"/>
          <w:lang w:val="kk-KZ"/>
        </w:rPr>
      </w:pPr>
    </w:p>
    <w:p w:rsidR="00795F7C" w:rsidRDefault="00795F7C" w:rsidP="00706B1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right"/>
        <w:rPr>
          <w:rFonts w:ascii="Times New Roman" w:hAnsi="Times New Roman" w:cs="Times New Roman"/>
          <w:bCs/>
          <w:i/>
          <w:iCs/>
          <w:sz w:val="28"/>
          <w:szCs w:val="28"/>
          <w:u w:val="single"/>
          <w:lang w:val="kk-KZ"/>
        </w:rPr>
      </w:pPr>
    </w:p>
    <w:p w:rsidR="00795F7C" w:rsidRDefault="00795F7C" w:rsidP="00706B1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right"/>
        <w:rPr>
          <w:rFonts w:ascii="Times New Roman" w:hAnsi="Times New Roman" w:cs="Times New Roman"/>
          <w:bCs/>
          <w:i/>
          <w:iCs/>
          <w:sz w:val="28"/>
          <w:szCs w:val="28"/>
          <w:u w:val="single"/>
          <w:lang w:val="kk-KZ"/>
        </w:rPr>
      </w:pPr>
    </w:p>
    <w:p w:rsidR="00795F7C" w:rsidRDefault="00795F7C" w:rsidP="00706B1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right"/>
        <w:rPr>
          <w:rFonts w:ascii="Times New Roman" w:hAnsi="Times New Roman" w:cs="Times New Roman"/>
          <w:bCs/>
          <w:i/>
          <w:iCs/>
          <w:sz w:val="28"/>
          <w:szCs w:val="28"/>
          <w:u w:val="single"/>
          <w:lang w:val="kk-KZ"/>
        </w:rPr>
      </w:pPr>
    </w:p>
    <w:p w:rsidR="00795F7C" w:rsidRDefault="00795F7C" w:rsidP="00706B1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right"/>
        <w:rPr>
          <w:rFonts w:ascii="Times New Roman" w:hAnsi="Times New Roman" w:cs="Times New Roman"/>
          <w:bCs/>
          <w:i/>
          <w:iCs/>
          <w:sz w:val="28"/>
          <w:szCs w:val="28"/>
          <w:u w:val="single"/>
          <w:lang w:val="kk-KZ"/>
        </w:rPr>
      </w:pPr>
    </w:p>
    <w:p w:rsidR="00795F7C" w:rsidRDefault="00795F7C" w:rsidP="00706B1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right"/>
        <w:rPr>
          <w:rFonts w:ascii="Times New Roman" w:hAnsi="Times New Roman" w:cs="Times New Roman"/>
          <w:bCs/>
          <w:i/>
          <w:iCs/>
          <w:sz w:val="28"/>
          <w:szCs w:val="28"/>
          <w:u w:val="single"/>
          <w:lang w:val="kk-KZ"/>
        </w:rPr>
      </w:pPr>
    </w:p>
    <w:p w:rsidR="00037B3D" w:rsidRDefault="00037B3D" w:rsidP="00706B1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right"/>
        <w:rPr>
          <w:rFonts w:ascii="Times New Roman" w:hAnsi="Times New Roman" w:cs="Times New Roman"/>
          <w:bCs/>
          <w:i/>
          <w:iCs/>
          <w:sz w:val="28"/>
          <w:szCs w:val="28"/>
          <w:u w:val="single"/>
          <w:lang w:val="kk-KZ"/>
        </w:rPr>
      </w:pPr>
    </w:p>
    <w:p w:rsidR="00790473" w:rsidRDefault="00790473" w:rsidP="00706B1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right"/>
        <w:rPr>
          <w:rFonts w:ascii="Times New Roman" w:hAnsi="Times New Roman" w:cs="Times New Roman"/>
          <w:bCs/>
          <w:i/>
          <w:iCs/>
          <w:sz w:val="28"/>
          <w:szCs w:val="28"/>
          <w:u w:val="single"/>
          <w:lang w:val="kk-KZ"/>
        </w:rPr>
      </w:pPr>
    </w:p>
    <w:p w:rsidR="00790473" w:rsidRDefault="00790473" w:rsidP="00706B1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right"/>
        <w:rPr>
          <w:rFonts w:ascii="Times New Roman" w:hAnsi="Times New Roman" w:cs="Times New Roman"/>
          <w:bCs/>
          <w:i/>
          <w:iCs/>
          <w:sz w:val="28"/>
          <w:szCs w:val="28"/>
          <w:u w:val="single"/>
          <w:lang w:val="kk-KZ"/>
        </w:rPr>
      </w:pPr>
    </w:p>
    <w:p w:rsidR="00706B1E" w:rsidRDefault="00795F7C" w:rsidP="00706B1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right"/>
        <w:rPr>
          <w:rFonts w:ascii="Times New Roman" w:hAnsi="Times New Roman" w:cs="Times New Roman"/>
          <w:bCs/>
          <w:i/>
          <w:iCs/>
          <w:sz w:val="28"/>
          <w:szCs w:val="28"/>
          <w:u w:val="single"/>
          <w:lang w:val="kk-KZ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  <w:u w:val="single"/>
          <w:lang w:val="kk-KZ"/>
        </w:rPr>
        <w:lastRenderedPageBreak/>
        <w:t>Мақаланы рәсімдеу үлгісі</w:t>
      </w:r>
    </w:p>
    <w:p w:rsidR="00706B1E" w:rsidRPr="00CC2095" w:rsidRDefault="00706B1E" w:rsidP="00706B1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right"/>
        <w:rPr>
          <w:rFonts w:ascii="Times New Roman" w:hAnsi="Times New Roman" w:cs="Times New Roman"/>
          <w:bCs/>
          <w:i/>
          <w:iCs/>
          <w:sz w:val="28"/>
          <w:szCs w:val="28"/>
          <w:u w:val="single"/>
          <w:lang w:val="kk-KZ"/>
        </w:rPr>
      </w:pPr>
    </w:p>
    <w:p w:rsidR="00706B1E" w:rsidRPr="00CC2095" w:rsidRDefault="00706B1E" w:rsidP="00706B1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«</w:t>
      </w:r>
      <w:r w:rsidR="00795F7C">
        <w:rPr>
          <w:rFonts w:ascii="Times New Roman" w:hAnsi="Times New Roman" w:cs="Times New Roman"/>
          <w:b/>
          <w:sz w:val="28"/>
          <w:szCs w:val="28"/>
          <w:lang w:val="kk-KZ"/>
        </w:rPr>
        <w:t>ОҢТҮСТІКҚАЗАҚСТАНДЫҚТАР ҰЛЫ ОТАН СОҒЫСЫНДА</w:t>
      </w:r>
      <w:r w:rsidRPr="00CC2095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</w:p>
    <w:p w:rsidR="00706B1E" w:rsidRPr="00CC2095" w:rsidRDefault="00706B1E" w:rsidP="00706B1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CC2095">
        <w:rPr>
          <w:rFonts w:ascii="Times New Roman" w:hAnsi="Times New Roman" w:cs="Times New Roman"/>
          <w:bCs/>
          <w:sz w:val="28"/>
          <w:szCs w:val="28"/>
          <w:lang w:val="kk-KZ"/>
        </w:rPr>
        <w:t>(</w:t>
      </w:r>
      <w:r w:rsidR="00795F7C">
        <w:rPr>
          <w:rFonts w:ascii="Times New Roman" w:hAnsi="Times New Roman" w:cs="Times New Roman"/>
          <w:bCs/>
          <w:sz w:val="28"/>
          <w:szCs w:val="28"/>
          <w:lang w:val="kk-KZ"/>
        </w:rPr>
        <w:t>Мақаланың толық аталымы ортада бас әріптермен жазылады</w:t>
      </w:r>
      <w:r w:rsidRPr="00CC2095">
        <w:rPr>
          <w:rFonts w:ascii="Times New Roman" w:hAnsi="Times New Roman" w:cs="Times New Roman"/>
          <w:bCs/>
          <w:sz w:val="28"/>
          <w:szCs w:val="28"/>
          <w:lang w:val="kk-KZ"/>
        </w:rPr>
        <w:t>)</w:t>
      </w:r>
    </w:p>
    <w:p w:rsidR="00706B1E" w:rsidRDefault="00706B1E" w:rsidP="00706B1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center"/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</w:pPr>
    </w:p>
    <w:p w:rsidR="00706B1E" w:rsidRPr="00CC2095" w:rsidRDefault="00706B1E" w:rsidP="00706B1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center"/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</w:pPr>
      <w:r w:rsidRPr="00CC2095"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>(</w:t>
      </w:r>
      <w:r w:rsidR="00795F7C"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>А</w:t>
      </w:r>
      <w:r w:rsidRPr="00CC2095"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>втор</w:t>
      </w:r>
      <w:r w:rsidR="00795F7C"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>дың аты-жөні</w:t>
      </w:r>
      <w:r w:rsidRPr="00CC2095"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 xml:space="preserve">, </w:t>
      </w:r>
      <w:r w:rsidR="00795F7C"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>ғылыми дәрежесі, атағы, жұмыс орны</w:t>
      </w:r>
      <w:r w:rsidRPr="00CC2095"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>, E-mail)</w:t>
      </w:r>
    </w:p>
    <w:p w:rsidR="00706B1E" w:rsidRDefault="00706B1E" w:rsidP="00706B1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95F7C" w:rsidRDefault="00706B1E" w:rsidP="00706B1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95F7C">
        <w:rPr>
          <w:rFonts w:ascii="Times New Roman" w:hAnsi="Times New Roman" w:cs="Times New Roman"/>
          <w:b/>
          <w:sz w:val="28"/>
          <w:szCs w:val="28"/>
          <w:lang w:val="kk-KZ"/>
        </w:rPr>
        <w:t>Түйінсөз</w:t>
      </w:r>
      <w:r w:rsidRPr="00CC2095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CC209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795F7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Алдымен мақала жазылған тілде 50 сөзден кем емес жазылады, сонан кейін қазақ немесе орыс, ағылшын тілдерінде. </w:t>
      </w:r>
    </w:p>
    <w:p w:rsidR="00706B1E" w:rsidRPr="00CC2095" w:rsidRDefault="00706B1E" w:rsidP="00706B1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C2095"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r w:rsidR="00795F7C">
        <w:rPr>
          <w:rFonts w:ascii="Times New Roman" w:hAnsi="Times New Roman" w:cs="Times New Roman"/>
          <w:b/>
          <w:sz w:val="28"/>
          <w:szCs w:val="28"/>
          <w:lang w:val="kk-KZ"/>
        </w:rPr>
        <w:t>ілт сөздер</w:t>
      </w:r>
      <w:r w:rsidRPr="00CC209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. </w:t>
      </w:r>
      <w:r w:rsidR="00795F7C">
        <w:rPr>
          <w:rFonts w:ascii="Times New Roman" w:hAnsi="Times New Roman" w:cs="Times New Roman"/>
          <w:bCs/>
          <w:sz w:val="28"/>
          <w:szCs w:val="28"/>
          <w:lang w:val="kk-KZ"/>
        </w:rPr>
        <w:t>5 сөзден кем емес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. </w:t>
      </w:r>
    </w:p>
    <w:p w:rsidR="00706B1E" w:rsidRDefault="00706B1E" w:rsidP="00706B1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706B1E" w:rsidRPr="00CC2095" w:rsidRDefault="00706B1E" w:rsidP="00706B1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95F7C">
        <w:rPr>
          <w:rFonts w:ascii="Times New Roman" w:hAnsi="Times New Roman" w:cs="Times New Roman"/>
          <w:b/>
          <w:sz w:val="28"/>
          <w:szCs w:val="28"/>
          <w:lang w:val="kk-KZ"/>
        </w:rPr>
        <w:t>КІРІСПЕ</w:t>
      </w:r>
      <w:r w:rsidRPr="00CC2095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</w:p>
    <w:p w:rsidR="00795F7C" w:rsidRPr="00CC2095" w:rsidRDefault="00795F7C" w:rsidP="00795F7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Мәтін...</w:t>
      </w:r>
      <w:r w:rsidRPr="00795F7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Мәтін...</w:t>
      </w:r>
      <w:r w:rsidRPr="00795F7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Мәтін</w:t>
      </w:r>
      <w:r w:rsidRPr="00CC209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... </w:t>
      </w:r>
    </w:p>
    <w:p w:rsidR="00706B1E" w:rsidRPr="00CC2095" w:rsidRDefault="00706B1E" w:rsidP="00706B1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706B1E" w:rsidRDefault="00706B1E" w:rsidP="00706B1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706B1E" w:rsidRDefault="00706B1E" w:rsidP="00706B1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706B1E" w:rsidRPr="00CC2095" w:rsidRDefault="00706B1E" w:rsidP="00706B1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ab/>
      </w:r>
      <w:r w:rsidR="00795F7C">
        <w:rPr>
          <w:rFonts w:ascii="Times New Roman" w:hAnsi="Times New Roman" w:cs="Times New Roman"/>
          <w:bCs/>
          <w:sz w:val="28"/>
          <w:szCs w:val="28"/>
          <w:lang w:val="kk-KZ"/>
        </w:rPr>
        <w:t>Әдебиет тізімі</w:t>
      </w:r>
      <w:r w:rsidRPr="00CC2095">
        <w:rPr>
          <w:rFonts w:ascii="Times New Roman" w:hAnsi="Times New Roman" w:cs="Times New Roman"/>
          <w:bCs/>
          <w:sz w:val="28"/>
          <w:szCs w:val="28"/>
          <w:lang w:val="kk-KZ"/>
        </w:rPr>
        <w:t>:</w:t>
      </w:r>
    </w:p>
    <w:p w:rsidR="00706B1E" w:rsidRPr="009E22F3" w:rsidRDefault="00706B1E" w:rsidP="00706B1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 Исмаилов Ә. Ерлікке толы ғұмыр. (гвардия</w:t>
      </w:r>
      <w:r w:rsidR="006C285B">
        <w:rPr>
          <w:rFonts w:ascii="Times New Roman" w:hAnsi="Times New Roman" w:cs="Times New Roman"/>
          <w:sz w:val="28"/>
          <w:szCs w:val="28"/>
          <w:lang w:val="kk-KZ"/>
        </w:rPr>
        <w:t xml:space="preserve"> генерал-майоры Сабыр Рахымов</w:t>
      </w:r>
      <w:r w:rsidR="005716B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C285B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5716B8">
        <w:rPr>
          <w:rFonts w:ascii="Times New Roman" w:hAnsi="Times New Roman" w:cs="Times New Roman"/>
          <w:sz w:val="28"/>
          <w:szCs w:val="28"/>
          <w:lang w:val="kk-KZ"/>
        </w:rPr>
        <w:t>қ</w:t>
      </w:r>
      <w:r>
        <w:rPr>
          <w:rFonts w:ascii="Times New Roman" w:hAnsi="Times New Roman" w:cs="Times New Roman"/>
          <w:sz w:val="28"/>
          <w:szCs w:val="28"/>
          <w:lang w:val="kk-KZ"/>
        </w:rPr>
        <w:t>азақша-орысша). – Алматы: Нұрлы әлем, 2012. - 416 б.</w:t>
      </w:r>
    </w:p>
    <w:p w:rsidR="00706B1E" w:rsidRDefault="00706B1E" w:rsidP="00706B1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 История Второй мировой войны. 1939-1945. М.: 1975. – С. 56.</w:t>
      </w:r>
    </w:p>
    <w:p w:rsidR="00706B1E" w:rsidRDefault="00B3158F" w:rsidP="00706B1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706B1E">
        <w:rPr>
          <w:rFonts w:ascii="Times New Roman" w:hAnsi="Times New Roman" w:cs="Times New Roman"/>
          <w:sz w:val="28"/>
          <w:szCs w:val="28"/>
          <w:lang w:val="kk-KZ"/>
        </w:rPr>
        <w:t>Батов П.И. В походах и боях. М.: Воениздат, 1962. – С. 340-345.</w:t>
      </w:r>
    </w:p>
    <w:p w:rsidR="00706B1E" w:rsidRDefault="00B3158F" w:rsidP="00706B1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 w:rsidR="00706B1E">
        <w:rPr>
          <w:rFonts w:ascii="Times New Roman" w:hAnsi="Times New Roman" w:cs="Times New Roman"/>
          <w:sz w:val="28"/>
          <w:szCs w:val="28"/>
          <w:lang w:val="kk-KZ"/>
        </w:rPr>
        <w:t>Рокосссовский К.К. Солдатский долг. М., 1985. С. 366.</w:t>
      </w:r>
    </w:p>
    <w:p w:rsidR="00706B1E" w:rsidRDefault="00706B1E" w:rsidP="00706B1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</w:t>
      </w:r>
      <w:r w:rsidR="00B3158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Герои Советского Союза. В 2-х томах. Т.2. С. 348.</w:t>
      </w:r>
    </w:p>
    <w:p w:rsidR="00706B1E" w:rsidRDefault="00706B1E" w:rsidP="00706B1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6. Жуков Г.К.</w:t>
      </w:r>
      <w:r w:rsidR="00B3158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Воспоминания и размышления. Т.1. М., 1974. – С. 224.</w:t>
      </w:r>
    </w:p>
    <w:p w:rsidR="00515061" w:rsidRPr="00FC6989" w:rsidRDefault="00B3158F" w:rsidP="00B3158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spacing w:after="0" w:line="240" w:lineRule="auto"/>
        <w:ind w:right="-5"/>
        <w:jc w:val="both"/>
        <w:rPr>
          <w:rFonts w:ascii="Times New Roman" w:hAnsi="Times New Roman" w:cs="Times New Roman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7.</w:t>
      </w:r>
      <w:r w:rsidR="005716B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06B1E">
        <w:rPr>
          <w:rFonts w:ascii="Times New Roman" w:hAnsi="Times New Roman" w:cs="Times New Roman"/>
          <w:sz w:val="28"/>
          <w:szCs w:val="28"/>
          <w:lang w:val="kk-KZ"/>
        </w:rPr>
        <w:t>Советская кавалерия. Военно-исторический очерк</w:t>
      </w:r>
      <w:r w:rsidR="00706B1E" w:rsidRPr="008205B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06B1E">
        <w:rPr>
          <w:rFonts w:ascii="Times New Roman" w:hAnsi="Times New Roman" w:cs="Times New Roman"/>
          <w:sz w:val="28"/>
          <w:szCs w:val="28"/>
          <w:lang w:val="kk-KZ"/>
        </w:rPr>
        <w:t>М.: Воениздат, 1984. – С. 320.</w:t>
      </w:r>
    </w:p>
    <w:sectPr w:rsidR="00515061" w:rsidRPr="00FC6989" w:rsidSect="007D3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vetica Neue">
    <w:altName w:val="Arial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KZ Times New Roman">
    <w:altName w:val="Times New Roman"/>
    <w:panose1 w:val="02020603050405020304"/>
    <w:charset w:val="CC"/>
    <w:family w:val="roman"/>
    <w:pitch w:val="variable"/>
    <w:sig w:usb0="00000000" w:usb1="4000387A" w:usb2="00000028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A1C3D"/>
    <w:multiLevelType w:val="multilevel"/>
    <w:tmpl w:val="3132BB84"/>
    <w:lvl w:ilvl="0">
      <w:start w:val="1"/>
      <w:numFmt w:val="decimal"/>
      <w:lvlText w:val="%1."/>
      <w:lvlJc w:val="left"/>
      <w:pPr>
        <w:ind w:left="1195" w:hanging="250"/>
      </w:pPr>
      <w:rPr>
        <w:rFonts w:ascii="Times New Roman" w:eastAsia="Times New Roman" w:hAnsi="Times New Roman" w:cs="Times New Roman"/>
        <w:sz w:val="22"/>
        <w:szCs w:val="22"/>
      </w:rPr>
    </w:lvl>
    <w:lvl w:ilvl="1">
      <w:numFmt w:val="bullet"/>
      <w:lvlText w:val="•"/>
      <w:lvlJc w:val="left"/>
      <w:pPr>
        <w:ind w:left="2086" w:hanging="250"/>
      </w:pPr>
    </w:lvl>
    <w:lvl w:ilvl="2">
      <w:numFmt w:val="bullet"/>
      <w:lvlText w:val="•"/>
      <w:lvlJc w:val="left"/>
      <w:pPr>
        <w:ind w:left="2972" w:hanging="250"/>
      </w:pPr>
    </w:lvl>
    <w:lvl w:ilvl="3">
      <w:numFmt w:val="bullet"/>
      <w:lvlText w:val="•"/>
      <w:lvlJc w:val="left"/>
      <w:pPr>
        <w:ind w:left="3858" w:hanging="250"/>
      </w:pPr>
    </w:lvl>
    <w:lvl w:ilvl="4">
      <w:numFmt w:val="bullet"/>
      <w:lvlText w:val="•"/>
      <w:lvlJc w:val="left"/>
      <w:pPr>
        <w:ind w:left="4744" w:hanging="250"/>
      </w:pPr>
    </w:lvl>
    <w:lvl w:ilvl="5">
      <w:numFmt w:val="bullet"/>
      <w:lvlText w:val="•"/>
      <w:lvlJc w:val="left"/>
      <w:pPr>
        <w:ind w:left="5630" w:hanging="250"/>
      </w:pPr>
    </w:lvl>
    <w:lvl w:ilvl="6">
      <w:numFmt w:val="bullet"/>
      <w:lvlText w:val="•"/>
      <w:lvlJc w:val="left"/>
      <w:pPr>
        <w:ind w:left="6516" w:hanging="250"/>
      </w:pPr>
    </w:lvl>
    <w:lvl w:ilvl="7">
      <w:numFmt w:val="bullet"/>
      <w:lvlText w:val="•"/>
      <w:lvlJc w:val="left"/>
      <w:pPr>
        <w:ind w:left="7402" w:hanging="250"/>
      </w:pPr>
    </w:lvl>
    <w:lvl w:ilvl="8">
      <w:numFmt w:val="bullet"/>
      <w:lvlText w:val="•"/>
      <w:lvlJc w:val="left"/>
      <w:pPr>
        <w:ind w:left="8288" w:hanging="250"/>
      </w:pPr>
    </w:lvl>
  </w:abstractNum>
  <w:abstractNum w:abstractNumId="1">
    <w:nsid w:val="6D867521"/>
    <w:multiLevelType w:val="multilevel"/>
    <w:tmpl w:val="7D6275F0"/>
    <w:lvl w:ilvl="0">
      <w:numFmt w:val="bullet"/>
      <w:lvlText w:val="●"/>
      <w:lvlJc w:val="left"/>
      <w:pPr>
        <w:ind w:left="1195" w:hanging="360"/>
      </w:pPr>
      <w:rPr>
        <w:rFonts w:ascii="Helvetica Neue" w:eastAsia="Helvetica Neue" w:hAnsi="Helvetica Neue" w:cs="Helvetica Neue"/>
        <w:sz w:val="22"/>
        <w:szCs w:val="22"/>
      </w:rPr>
    </w:lvl>
    <w:lvl w:ilvl="1">
      <w:numFmt w:val="bullet"/>
      <w:lvlText w:val="-"/>
      <w:lvlJc w:val="left"/>
      <w:pPr>
        <w:ind w:left="1195" w:hanging="129"/>
      </w:pPr>
      <w:rPr>
        <w:rFonts w:ascii="Times New Roman" w:eastAsia="Times New Roman" w:hAnsi="Times New Roman" w:cs="Times New Roman"/>
        <w:sz w:val="22"/>
        <w:szCs w:val="22"/>
      </w:rPr>
    </w:lvl>
    <w:lvl w:ilvl="2">
      <w:numFmt w:val="bullet"/>
      <w:lvlText w:val="•"/>
      <w:lvlJc w:val="left"/>
      <w:pPr>
        <w:ind w:left="2972" w:hanging="129"/>
      </w:pPr>
    </w:lvl>
    <w:lvl w:ilvl="3">
      <w:numFmt w:val="bullet"/>
      <w:lvlText w:val="•"/>
      <w:lvlJc w:val="left"/>
      <w:pPr>
        <w:ind w:left="3858" w:hanging="128"/>
      </w:pPr>
    </w:lvl>
    <w:lvl w:ilvl="4">
      <w:numFmt w:val="bullet"/>
      <w:lvlText w:val="•"/>
      <w:lvlJc w:val="left"/>
      <w:pPr>
        <w:ind w:left="4744" w:hanging="129"/>
      </w:pPr>
    </w:lvl>
    <w:lvl w:ilvl="5">
      <w:numFmt w:val="bullet"/>
      <w:lvlText w:val="•"/>
      <w:lvlJc w:val="left"/>
      <w:pPr>
        <w:ind w:left="5630" w:hanging="129"/>
      </w:pPr>
    </w:lvl>
    <w:lvl w:ilvl="6">
      <w:numFmt w:val="bullet"/>
      <w:lvlText w:val="•"/>
      <w:lvlJc w:val="left"/>
      <w:pPr>
        <w:ind w:left="6516" w:hanging="129"/>
      </w:pPr>
    </w:lvl>
    <w:lvl w:ilvl="7">
      <w:numFmt w:val="bullet"/>
      <w:lvlText w:val="•"/>
      <w:lvlJc w:val="left"/>
      <w:pPr>
        <w:ind w:left="7402" w:hanging="128"/>
      </w:pPr>
    </w:lvl>
    <w:lvl w:ilvl="8">
      <w:numFmt w:val="bullet"/>
      <w:lvlText w:val="•"/>
      <w:lvlJc w:val="left"/>
      <w:pPr>
        <w:ind w:left="8288" w:hanging="129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E438C"/>
    <w:rsid w:val="00010FF3"/>
    <w:rsid w:val="00037B3D"/>
    <w:rsid w:val="00083F51"/>
    <w:rsid w:val="000F52EC"/>
    <w:rsid w:val="001162D8"/>
    <w:rsid w:val="00164437"/>
    <w:rsid w:val="00194D38"/>
    <w:rsid w:val="001A1DA0"/>
    <w:rsid w:val="001A2CDC"/>
    <w:rsid w:val="001E747F"/>
    <w:rsid w:val="002151F7"/>
    <w:rsid w:val="002C0652"/>
    <w:rsid w:val="002E2DCA"/>
    <w:rsid w:val="003629B5"/>
    <w:rsid w:val="003A5CA0"/>
    <w:rsid w:val="003B285D"/>
    <w:rsid w:val="003E3BEE"/>
    <w:rsid w:val="004549DB"/>
    <w:rsid w:val="004B6E16"/>
    <w:rsid w:val="00515061"/>
    <w:rsid w:val="005266DF"/>
    <w:rsid w:val="0053322E"/>
    <w:rsid w:val="005716B8"/>
    <w:rsid w:val="005857DF"/>
    <w:rsid w:val="005941DA"/>
    <w:rsid w:val="005B6E83"/>
    <w:rsid w:val="005D759B"/>
    <w:rsid w:val="00605B4B"/>
    <w:rsid w:val="0062202C"/>
    <w:rsid w:val="006A6787"/>
    <w:rsid w:val="006C285B"/>
    <w:rsid w:val="00706B1E"/>
    <w:rsid w:val="00784D78"/>
    <w:rsid w:val="00790473"/>
    <w:rsid w:val="00792BF7"/>
    <w:rsid w:val="00795F7C"/>
    <w:rsid w:val="007A44F3"/>
    <w:rsid w:val="007D3B56"/>
    <w:rsid w:val="008447FD"/>
    <w:rsid w:val="008628DA"/>
    <w:rsid w:val="0089340F"/>
    <w:rsid w:val="00997275"/>
    <w:rsid w:val="00997D9A"/>
    <w:rsid w:val="009A672E"/>
    <w:rsid w:val="009E5970"/>
    <w:rsid w:val="009F7934"/>
    <w:rsid w:val="00A51184"/>
    <w:rsid w:val="00A52446"/>
    <w:rsid w:val="00A61470"/>
    <w:rsid w:val="00AA719B"/>
    <w:rsid w:val="00AC21E1"/>
    <w:rsid w:val="00B00935"/>
    <w:rsid w:val="00B02B7C"/>
    <w:rsid w:val="00B04B49"/>
    <w:rsid w:val="00B145CF"/>
    <w:rsid w:val="00B16F7E"/>
    <w:rsid w:val="00B21490"/>
    <w:rsid w:val="00B3158F"/>
    <w:rsid w:val="00B354E3"/>
    <w:rsid w:val="00BA0A8F"/>
    <w:rsid w:val="00C972C9"/>
    <w:rsid w:val="00CA3E30"/>
    <w:rsid w:val="00CD46C1"/>
    <w:rsid w:val="00D50CB2"/>
    <w:rsid w:val="00D80CF6"/>
    <w:rsid w:val="00D91296"/>
    <w:rsid w:val="00DB177A"/>
    <w:rsid w:val="00DB3665"/>
    <w:rsid w:val="00EA2A5E"/>
    <w:rsid w:val="00EA581D"/>
    <w:rsid w:val="00EE438C"/>
    <w:rsid w:val="00F673DD"/>
    <w:rsid w:val="00F820B1"/>
    <w:rsid w:val="00FC58E7"/>
    <w:rsid w:val="00FC6989"/>
    <w:rsid w:val="00FF3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6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6E1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1A1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FC6989"/>
    <w:pPr>
      <w:spacing w:after="120" w:line="48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FC6989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FC698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6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6E1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1A1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FC6989"/>
    <w:pPr>
      <w:spacing w:after="120" w:line="48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FC6989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FC698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VOVkonf@b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VOVkonf@bk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5EB17-ECD0-4D8E-B26F-21B65BAAF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31</cp:revision>
  <cp:lastPrinted>2025-02-27T03:09:00Z</cp:lastPrinted>
  <dcterms:created xsi:type="dcterms:W3CDTF">2025-02-11T06:43:00Z</dcterms:created>
  <dcterms:modified xsi:type="dcterms:W3CDTF">2025-03-19T03:46:00Z</dcterms:modified>
</cp:coreProperties>
</file>